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Template>
  <Company>雨风出品</Company>
  <Pages>16</Pages>
  <Words>944</Words>
  <Characters>5381</Characters>
  <Lines>44</Lines>
  <Paragraphs>12</Paragraphs>
  <TotalTime>674</TotalTime>
  <ScaleCrop>false</ScaleCrop>
  <LinksUpToDate>false</LinksUpToDate>
  <CharactersWithSpaces>6313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2023-08-29T08:42:00Z</dcterms:created>
  <dc:creator>谢劲松</dc:creator>
  <cp:lastModifiedBy>礼</cp:lastModifiedBy>
  <cp:lastPrinted>2023-12-27T02:24:37Z</cp:lastPrinted>
  <dcterms:modified xsi:type="dcterms:W3CDTF">2023-12-27T12:19:26Z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976714F386EF4C5EA4765AA0DD388F44_13</vt:lpwstr>
  </property>
  <property fmtid="{D5CDD505-2E9C-101B-9397-08002B2CF9AE}" pid="4" name="5B77E7CEEC58BC6AFAE8886BEB80DBEB">
    <vt:lpwstr>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</vt:lpwstr>
  </property>
</Properti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sz w:val="36"/>
          <w:szCs w:val="20"/>
          <w:highlight w:val="none"/>
        </w:rPr>
      </w:pPr>
      <w:r>
        <w:rPr>
          <w:rFonts w:hint="eastAsia"/>
          <w:sz w:val="36"/>
          <w:szCs w:val="20"/>
          <w:highlight w:val="none"/>
        </w:rPr>
        <w:t>关于选聘2023年年度会计师事务所项目的招标公告</w:t>
      </w:r>
    </w:p>
    <w:p>
      <w:pPr>
        <w:widowControl/>
        <w:shd w:val="clear" w:color="auto" w:fill="FFFFFF"/>
        <w:ind w:firstLine="480"/>
        <w:jc w:val="both"/>
        <w:rPr>
          <w:rFonts w:hint="eastAsia" w:ascii="宋体" w:hAnsi="宋体" w:eastAsia="宋体" w:cs="宋体"/>
          <w:color w:val="535353"/>
          <w:kern w:val="0"/>
          <w:sz w:val="28"/>
          <w:szCs w:val="28"/>
          <w:highlight w:val="none"/>
        </w:rPr>
      </w:pPr>
      <w:r>
        <w:rPr>
          <w:rFonts w:hint="eastAsia" w:ascii="宋体" w:hAnsi="宋体" w:eastAsia="宋体" w:cs="宋体"/>
          <w:color w:val="4B4C4C"/>
          <w:kern w:val="0"/>
          <w:sz w:val="28"/>
          <w:szCs w:val="28"/>
          <w:highlight w:val="none"/>
        </w:rPr>
        <w:t>根据财政部、国务院国资委、证监会联合发布的《国有企业、上市公司选聘会计师事务所管理办法》（财会〔2023〕4号）等有关规定，</w:t>
      </w:r>
      <w:r>
        <w:rPr>
          <w:rFonts w:hint="eastAsia" w:ascii="宋体" w:hAnsi="宋体" w:eastAsia="宋体" w:cs="宋体"/>
          <w:color w:val="4B4C4C"/>
          <w:kern w:val="0"/>
          <w:sz w:val="28"/>
          <w:szCs w:val="28"/>
          <w:highlight w:val="none"/>
          <w:lang w:val="en-US" w:eastAsia="zh-CN"/>
        </w:rPr>
        <w:t>广西丰林木业集团</w:t>
      </w:r>
      <w:r>
        <w:rPr>
          <w:rFonts w:hint="eastAsia" w:ascii="宋体" w:hAnsi="宋体" w:eastAsia="宋体" w:cs="宋体"/>
          <w:color w:val="4B4C4C"/>
          <w:kern w:val="0"/>
          <w:sz w:val="28"/>
          <w:szCs w:val="28"/>
          <w:highlight w:val="none"/>
        </w:rPr>
        <w:t>股份有限公司（以下简称“</w:t>
      </w:r>
      <w:r>
        <w:rPr>
          <w:rFonts w:hint="eastAsia" w:ascii="宋体" w:hAnsi="宋体" w:eastAsia="宋体" w:cs="宋体"/>
          <w:color w:val="4B4C4C"/>
          <w:kern w:val="0"/>
          <w:sz w:val="28"/>
          <w:szCs w:val="28"/>
          <w:highlight w:val="none"/>
          <w:lang w:val="en-US" w:eastAsia="zh-CN"/>
        </w:rPr>
        <w:t>公司</w:t>
      </w:r>
      <w:r>
        <w:rPr>
          <w:rFonts w:hint="eastAsia" w:ascii="宋体" w:hAnsi="宋体" w:eastAsia="宋体" w:cs="宋体"/>
          <w:color w:val="4B4C4C"/>
          <w:kern w:val="0"/>
          <w:sz w:val="28"/>
          <w:szCs w:val="28"/>
          <w:highlight w:val="none"/>
        </w:rPr>
        <w:t>”）拟开展选聘2023年年度会计师事务所的招标工作，现将相关事项公告如下：</w:t>
      </w:r>
    </w:p>
    <w:p>
      <w:pPr>
        <w:widowControl/>
        <w:shd w:val="clear" w:color="auto" w:fill="FFFFFF"/>
        <w:ind w:firstLine="480"/>
        <w:jc w:val="both"/>
        <w:rPr>
          <w:rFonts w:hint="eastAsia" w:ascii="宋体" w:hAnsi="宋体" w:eastAsia="宋体" w:cs="宋体"/>
          <w:color w:val="535353"/>
          <w:kern w:val="0"/>
          <w:sz w:val="28"/>
          <w:szCs w:val="28"/>
          <w:highlight w:val="none"/>
        </w:rPr>
      </w:pPr>
      <w:r>
        <w:rPr>
          <w:rFonts w:hint="eastAsia" w:ascii="宋体" w:hAnsi="宋体" w:eastAsia="宋体" w:cs="宋体"/>
          <w:color w:val="4B4C4C"/>
          <w:kern w:val="0"/>
          <w:sz w:val="28"/>
          <w:szCs w:val="28"/>
          <w:highlight w:val="none"/>
        </w:rPr>
        <w:t>一、招标项目名称：</w:t>
      </w:r>
      <w:r>
        <w:rPr>
          <w:rFonts w:hint="eastAsia" w:ascii="宋体" w:hAnsi="宋体" w:eastAsia="宋体" w:cs="宋体"/>
          <w:color w:val="4B4C4C"/>
          <w:kern w:val="0"/>
          <w:sz w:val="28"/>
          <w:szCs w:val="28"/>
          <w:highlight w:val="none"/>
          <w:lang w:val="en-US" w:eastAsia="zh-CN"/>
        </w:rPr>
        <w:t>广西丰林木业集团股份有限公司</w:t>
      </w:r>
      <w:r>
        <w:rPr>
          <w:rFonts w:hint="eastAsia" w:ascii="宋体" w:hAnsi="宋体" w:eastAsia="宋体" w:cs="宋体"/>
          <w:color w:val="4B4C4C"/>
          <w:kern w:val="0"/>
          <w:sz w:val="28"/>
          <w:szCs w:val="28"/>
          <w:highlight w:val="none"/>
        </w:rPr>
        <w:t>选聘2023年年度会计师事务所项目</w:t>
      </w:r>
    </w:p>
    <w:p>
      <w:pPr>
        <w:widowControl/>
        <w:shd w:val="clear" w:color="auto" w:fill="FFFFFF"/>
        <w:ind w:firstLine="480"/>
        <w:jc w:val="both"/>
        <w:rPr>
          <w:rFonts w:hint="eastAsia" w:ascii="宋体" w:hAnsi="宋体" w:eastAsia="宋体" w:cs="宋体"/>
          <w:color w:val="4B4C4C"/>
          <w:kern w:val="0"/>
          <w:sz w:val="28"/>
          <w:szCs w:val="28"/>
          <w:highlight w:val="none"/>
        </w:rPr>
      </w:pPr>
      <w:r>
        <w:rPr>
          <w:rFonts w:hint="eastAsia" w:ascii="宋体" w:hAnsi="宋体" w:eastAsia="宋体" w:cs="宋体"/>
          <w:color w:val="4B4C4C"/>
          <w:kern w:val="0"/>
          <w:sz w:val="28"/>
          <w:szCs w:val="28"/>
          <w:highlight w:val="none"/>
        </w:rPr>
        <w:t>二、招标项目内容：</w:t>
      </w:r>
      <w:r>
        <w:rPr>
          <w:rFonts w:hint="eastAsia" w:ascii="宋体" w:hAnsi="宋体" w:eastAsia="宋体" w:cs="宋体"/>
          <w:color w:val="4B4C4C"/>
          <w:kern w:val="0"/>
          <w:sz w:val="28"/>
          <w:szCs w:val="28"/>
          <w:highlight w:val="none"/>
          <w:lang w:val="en-US" w:eastAsia="zh-CN"/>
        </w:rPr>
        <w:t>广西丰林木业集团股份有限公司</w:t>
      </w:r>
      <w:r>
        <w:rPr>
          <w:rFonts w:hint="eastAsia" w:ascii="宋体" w:hAnsi="宋体" w:eastAsia="宋体" w:cs="宋体"/>
          <w:color w:val="4B4C4C"/>
          <w:kern w:val="0"/>
          <w:sz w:val="28"/>
          <w:szCs w:val="28"/>
          <w:highlight w:val="none"/>
        </w:rPr>
        <w:t>选聘2023年年度审计服务。具体内容详见招标文件。</w:t>
      </w:r>
    </w:p>
    <w:p>
      <w:pPr>
        <w:widowControl/>
        <w:shd w:val="clear" w:color="auto" w:fill="FFFFFF"/>
        <w:ind w:firstLine="560" w:firstLineChars="200"/>
        <w:jc w:val="both"/>
        <w:rPr>
          <w:rFonts w:hint="eastAsia" w:ascii="宋体" w:hAnsi="宋体" w:eastAsia="宋体" w:cs="宋体"/>
          <w:color w:val="4B4C4C"/>
          <w:kern w:val="0"/>
          <w:sz w:val="28"/>
          <w:szCs w:val="28"/>
          <w:highlight w:val="none"/>
        </w:rPr>
      </w:pPr>
      <w:r>
        <w:rPr>
          <w:rFonts w:hint="eastAsia" w:ascii="宋体" w:hAnsi="宋体" w:eastAsia="宋体" w:cs="宋体"/>
          <w:color w:val="4B4C4C"/>
          <w:kern w:val="0"/>
          <w:sz w:val="28"/>
          <w:szCs w:val="28"/>
          <w:highlight w:val="none"/>
        </w:rPr>
        <w:t>三、招标方式：采用不低于3家会计师事务所进行邀请招标的方式。</w:t>
      </w:r>
    </w:p>
    <w:p>
      <w:pPr>
        <w:widowControl/>
        <w:shd w:val="clear" w:color="auto" w:fill="FFFFFF"/>
        <w:ind w:firstLine="480"/>
        <w:jc w:val="both"/>
        <w:rPr>
          <w:rFonts w:hint="eastAsia" w:ascii="宋体" w:hAnsi="宋体" w:eastAsia="宋体" w:cs="宋体"/>
          <w:color w:val="4B4C4C"/>
          <w:kern w:val="0"/>
          <w:sz w:val="28"/>
          <w:szCs w:val="28"/>
          <w:highlight w:val="none"/>
        </w:rPr>
      </w:pPr>
      <w:r>
        <w:rPr>
          <w:rFonts w:hint="eastAsia" w:ascii="宋体" w:hAnsi="宋体" w:eastAsia="宋体" w:cs="宋体"/>
          <w:color w:val="4B4C4C"/>
          <w:kern w:val="0"/>
          <w:sz w:val="28"/>
          <w:szCs w:val="28"/>
          <w:highlight w:val="none"/>
        </w:rPr>
        <w:t>四、评分办法：本次评标采用综合评分法，评分项目为综合评价情况、执业记录、项目现场负责人及团队情况、审计费用报价、风险承担能力水平、信息安全管理、工作方案及质量管理水平等。</w:t>
      </w:r>
    </w:p>
    <w:p>
      <w:pPr>
        <w:widowControl/>
        <w:shd w:val="clear" w:color="auto" w:fill="FFFFFF"/>
        <w:ind w:firstLine="480"/>
        <w:jc w:val="both"/>
        <w:rPr>
          <w:rFonts w:hint="default" w:ascii="宋体" w:hAnsi="宋体" w:eastAsia="宋体" w:cs="宋体"/>
          <w:color w:val="535353"/>
          <w:kern w:val="0"/>
          <w:sz w:val="28"/>
          <w:szCs w:val="28"/>
          <w:highlight w:val="none"/>
          <w:lang w:val="en-US" w:eastAsia="zh-CN"/>
        </w:rPr>
      </w:pPr>
      <w:r>
        <w:rPr>
          <w:rFonts w:hint="eastAsia" w:ascii="宋体" w:hAnsi="宋体" w:eastAsia="宋体" w:cs="宋体"/>
          <w:color w:val="4B4C4C"/>
          <w:kern w:val="0"/>
          <w:sz w:val="28"/>
          <w:szCs w:val="28"/>
          <w:highlight w:val="none"/>
        </w:rPr>
        <w:t>五、投标</w:t>
      </w:r>
      <w:r>
        <w:rPr>
          <w:rFonts w:hint="eastAsia" w:ascii="宋体" w:hAnsi="宋体" w:eastAsia="宋体" w:cs="宋体"/>
          <w:color w:val="4B4C4C"/>
          <w:kern w:val="0"/>
          <w:sz w:val="28"/>
          <w:szCs w:val="28"/>
          <w:highlight w:val="none"/>
          <w:lang w:val="en-US" w:eastAsia="zh-CN"/>
        </w:rPr>
        <w:t>文件的递交</w:t>
      </w:r>
    </w:p>
    <w:p>
      <w:pPr>
        <w:widowControl/>
        <w:shd w:val="clear" w:color="auto" w:fill="FFFFFF"/>
        <w:ind w:firstLine="480"/>
        <w:jc w:val="both"/>
        <w:rPr>
          <w:rFonts w:hint="eastAsia" w:ascii="宋体" w:hAnsi="宋体" w:eastAsia="宋体" w:cs="宋体"/>
          <w:color w:val="535353"/>
          <w:kern w:val="0"/>
          <w:sz w:val="28"/>
          <w:szCs w:val="28"/>
          <w:highlight w:val="none"/>
        </w:rPr>
      </w:pPr>
      <w:r>
        <w:rPr>
          <w:rFonts w:hint="eastAsia" w:ascii="宋体" w:hAnsi="宋体" w:eastAsia="宋体" w:cs="宋体"/>
          <w:color w:val="4B4C4C"/>
          <w:kern w:val="0"/>
          <w:sz w:val="28"/>
          <w:szCs w:val="28"/>
          <w:highlight w:val="none"/>
        </w:rPr>
        <w:t>（一）投标文件</w:t>
      </w:r>
      <w:r>
        <w:rPr>
          <w:rFonts w:hint="eastAsia" w:ascii="宋体" w:hAnsi="宋体" w:eastAsia="宋体" w:cs="宋体"/>
          <w:color w:val="4B4C4C"/>
          <w:kern w:val="0"/>
          <w:sz w:val="28"/>
          <w:szCs w:val="28"/>
          <w:highlight w:val="none"/>
          <w:lang w:val="en-US" w:eastAsia="zh-CN"/>
        </w:rPr>
        <w:t>递交</w:t>
      </w:r>
      <w:r>
        <w:rPr>
          <w:rFonts w:hint="eastAsia" w:ascii="宋体" w:hAnsi="宋体" w:eastAsia="宋体" w:cs="宋体"/>
          <w:color w:val="4B4C4C"/>
          <w:kern w:val="0"/>
          <w:sz w:val="28"/>
          <w:szCs w:val="28"/>
          <w:highlight w:val="none"/>
        </w:rPr>
        <w:t>时间</w:t>
      </w:r>
      <w:r>
        <w:rPr>
          <w:rFonts w:hint="eastAsia" w:ascii="宋体" w:hAnsi="宋体" w:eastAsia="宋体" w:cs="宋体"/>
          <w:color w:val="4B4C4C"/>
          <w:kern w:val="0"/>
          <w:sz w:val="28"/>
          <w:szCs w:val="28"/>
          <w:highlight w:val="none"/>
          <w:lang w:eastAsia="zh-CN"/>
        </w:rPr>
        <w:t>：</w:t>
      </w:r>
      <w:r>
        <w:rPr>
          <w:rFonts w:hint="eastAsia" w:ascii="宋体" w:hAnsi="宋体" w:eastAsia="宋体" w:cs="宋体"/>
          <w:color w:val="4B4C4C"/>
          <w:kern w:val="0"/>
          <w:sz w:val="28"/>
          <w:szCs w:val="28"/>
          <w:highlight w:val="none"/>
          <w:lang w:eastAsia="zh-CN"/>
        </w:rPr>
        <w:t>2023年</w:t>
      </w:r>
      <w:r>
        <w:rPr>
          <w:rFonts w:hint="eastAsia" w:ascii="宋体" w:hAnsi="宋体" w:eastAsia="宋体" w:cs="宋体"/>
          <w:color w:val="4B4C4C"/>
          <w:kern w:val="0"/>
          <w:sz w:val="28"/>
          <w:szCs w:val="28"/>
          <w:highlight w:val="none"/>
          <w:lang w:val="en-US" w:eastAsia="zh-CN"/>
        </w:rPr>
        <w:t>7</w:t>
      </w:r>
      <w:r>
        <w:rPr>
          <w:rFonts w:hint="eastAsia" w:ascii="宋体" w:hAnsi="宋体" w:eastAsia="宋体" w:cs="宋体"/>
          <w:color w:val="4B4C4C"/>
          <w:kern w:val="0"/>
          <w:sz w:val="28"/>
          <w:szCs w:val="28"/>
          <w:highlight w:val="none"/>
          <w:lang w:eastAsia="zh-CN"/>
        </w:rPr>
        <w:t>月</w:t>
      </w:r>
      <w:r>
        <w:rPr>
          <w:rFonts w:hint="eastAsia" w:ascii="宋体" w:hAnsi="宋体" w:eastAsia="宋体" w:cs="宋体"/>
          <w:color w:val="4B4C4C"/>
          <w:kern w:val="0"/>
          <w:sz w:val="28"/>
          <w:szCs w:val="28"/>
          <w:highlight w:val="none"/>
          <w:lang w:val="en-US" w:eastAsia="zh-CN"/>
        </w:rPr>
        <w:t>5</w:t>
      </w:r>
      <w:r>
        <w:rPr>
          <w:rFonts w:hint="eastAsia" w:ascii="宋体" w:hAnsi="宋体" w:eastAsia="宋体" w:cs="宋体"/>
          <w:color w:val="4B4C4C"/>
          <w:kern w:val="0"/>
          <w:sz w:val="28"/>
          <w:szCs w:val="28"/>
          <w:highlight w:val="none"/>
          <w:lang w:eastAsia="zh-CN"/>
        </w:rPr>
        <w:t>日</w:t>
      </w:r>
      <w:r>
        <w:rPr>
          <w:rFonts w:hint="eastAsia" w:ascii="宋体" w:hAnsi="宋体" w:eastAsia="宋体" w:cs="宋体"/>
          <w:color w:val="4B4C4C"/>
          <w:kern w:val="0"/>
          <w:sz w:val="28"/>
          <w:szCs w:val="28"/>
          <w:highlight w:val="none"/>
          <w:lang w:val="en-US" w:eastAsia="zh-CN"/>
        </w:rPr>
        <w:t>8:30</w:t>
      </w:r>
      <w:r>
        <w:rPr>
          <w:rFonts w:hint="eastAsia" w:ascii="宋体" w:hAnsi="宋体" w:eastAsia="宋体" w:cs="宋体"/>
          <w:color w:val="4B4C4C"/>
          <w:kern w:val="0"/>
          <w:sz w:val="28"/>
          <w:szCs w:val="28"/>
          <w:highlight w:val="none"/>
          <w:lang w:eastAsia="zh-CN"/>
        </w:rPr>
        <w:t>至2023年</w:t>
      </w:r>
      <w:r>
        <w:rPr>
          <w:rFonts w:hint="eastAsia" w:ascii="宋体" w:hAnsi="宋体" w:eastAsia="宋体" w:cs="宋体"/>
          <w:color w:val="4B4C4C"/>
          <w:kern w:val="0"/>
          <w:sz w:val="28"/>
          <w:szCs w:val="28"/>
          <w:highlight w:val="none"/>
          <w:lang w:val="en-US" w:eastAsia="zh-CN"/>
        </w:rPr>
        <w:t>7</w:t>
      </w:r>
      <w:r>
        <w:rPr>
          <w:rFonts w:hint="eastAsia" w:ascii="宋体" w:hAnsi="宋体" w:eastAsia="宋体" w:cs="宋体"/>
          <w:color w:val="4B4C4C"/>
          <w:kern w:val="0"/>
          <w:sz w:val="28"/>
          <w:szCs w:val="28"/>
          <w:highlight w:val="none"/>
          <w:lang w:eastAsia="zh-CN"/>
        </w:rPr>
        <w:t>月</w:t>
      </w:r>
      <w:r>
        <w:rPr>
          <w:rFonts w:hint="eastAsia" w:ascii="宋体" w:hAnsi="宋体" w:eastAsia="宋体" w:cs="宋体"/>
          <w:color w:val="4B4C4C"/>
          <w:kern w:val="0"/>
          <w:sz w:val="28"/>
          <w:szCs w:val="28"/>
          <w:highlight w:val="none"/>
          <w:lang w:val="en-US" w:eastAsia="zh-CN"/>
        </w:rPr>
        <w:t>10</w:t>
      </w:r>
      <w:r>
        <w:rPr>
          <w:rFonts w:hint="eastAsia" w:ascii="宋体" w:hAnsi="宋体" w:eastAsia="宋体" w:cs="宋体"/>
          <w:color w:val="4B4C4C"/>
          <w:kern w:val="0"/>
          <w:sz w:val="28"/>
          <w:szCs w:val="28"/>
          <w:highlight w:val="none"/>
          <w:lang w:eastAsia="zh-CN"/>
        </w:rPr>
        <w:t>日</w:t>
      </w:r>
      <w:r>
        <w:rPr>
          <w:rFonts w:hint="eastAsia" w:ascii="宋体" w:hAnsi="宋体" w:eastAsia="宋体" w:cs="宋体"/>
          <w:color w:val="4B4C4C"/>
          <w:kern w:val="0"/>
          <w:sz w:val="28"/>
          <w:szCs w:val="28"/>
          <w:highlight w:val="none"/>
          <w:lang w:val="en-US" w:eastAsia="zh-CN"/>
        </w:rPr>
        <w:t>17:30</w:t>
      </w:r>
      <w:r>
        <w:rPr>
          <w:rFonts w:hint="eastAsia" w:ascii="宋体" w:hAnsi="宋体" w:eastAsia="宋体" w:cs="宋体"/>
          <w:color w:val="4B4C4C"/>
          <w:kern w:val="0"/>
          <w:sz w:val="28"/>
          <w:szCs w:val="28"/>
          <w:highlight w:val="none"/>
          <w:lang w:eastAsia="zh-CN"/>
        </w:rPr>
        <w:t>止</w:t>
      </w:r>
      <w:bookmarkStart w:id="6" w:name="_GoBack"/>
      <w:bookmarkEnd w:id="6"/>
    </w:p>
    <w:p>
      <w:pPr>
        <w:widowControl/>
        <w:shd w:val="clear" w:color="auto" w:fill="FFFFFF"/>
        <w:ind w:firstLine="480"/>
        <w:jc w:val="both"/>
        <w:rPr>
          <w:rFonts w:hint="eastAsia" w:ascii="宋体" w:hAnsi="宋体" w:eastAsia="宋体" w:cs="宋体"/>
          <w:color w:val="535353"/>
          <w:kern w:val="0"/>
          <w:sz w:val="28"/>
          <w:szCs w:val="28"/>
          <w:highlight w:val="none"/>
        </w:rPr>
      </w:pPr>
      <w:r>
        <w:rPr>
          <w:rFonts w:hint="eastAsia" w:ascii="宋体" w:hAnsi="宋体" w:eastAsia="宋体" w:cs="宋体"/>
          <w:color w:val="4B4C4C"/>
          <w:kern w:val="0"/>
          <w:sz w:val="28"/>
          <w:szCs w:val="28"/>
          <w:highlight w:val="none"/>
        </w:rPr>
        <w:t>（二）投标文件递交地点</w:t>
      </w:r>
      <w:r>
        <w:rPr>
          <w:rFonts w:hint="eastAsia" w:ascii="宋体" w:hAnsi="宋体" w:eastAsia="宋体" w:cs="宋体"/>
          <w:color w:val="4B4C4C"/>
          <w:kern w:val="0"/>
          <w:sz w:val="28"/>
          <w:szCs w:val="28"/>
          <w:highlight w:val="none"/>
          <w:lang w:eastAsia="zh-CN"/>
        </w:rPr>
        <w:t>：</w:t>
      </w:r>
      <w:r>
        <w:rPr>
          <w:rFonts w:hint="eastAsia" w:ascii="宋体" w:hAnsi="宋体" w:eastAsia="宋体" w:cs="宋体"/>
          <w:color w:val="4B4C4C"/>
          <w:kern w:val="0"/>
          <w:sz w:val="28"/>
          <w:szCs w:val="28"/>
          <w:highlight w:val="none"/>
        </w:rPr>
        <w:t>广西南宁市良庆区银海大道1233号丰林集团总部</w:t>
      </w:r>
      <w:r>
        <w:rPr>
          <w:rFonts w:hint="eastAsia" w:ascii="宋体" w:hAnsi="宋体" w:eastAsia="宋体" w:cs="宋体"/>
          <w:color w:val="4B4C4C"/>
          <w:kern w:val="0"/>
          <w:sz w:val="28"/>
          <w:szCs w:val="28"/>
          <w:highlight w:val="none"/>
          <w:lang w:val="en-US" w:eastAsia="zh-CN"/>
        </w:rPr>
        <w:t xml:space="preserve"> 丰林客栈</w:t>
      </w:r>
      <w:r>
        <w:rPr>
          <w:rFonts w:hint="eastAsia" w:ascii="宋体" w:hAnsi="宋体" w:eastAsia="宋体" w:cs="宋体"/>
          <w:color w:val="4B4C4C"/>
          <w:kern w:val="0"/>
          <w:sz w:val="28"/>
          <w:szCs w:val="28"/>
          <w:highlight w:val="none"/>
        </w:rPr>
        <w:t>。</w:t>
      </w:r>
    </w:p>
    <w:p>
      <w:pPr>
        <w:widowControl/>
        <w:shd w:val="clear" w:color="auto" w:fill="FFFFFF"/>
        <w:ind w:firstLine="480"/>
        <w:jc w:val="both"/>
        <w:rPr>
          <w:rFonts w:hint="eastAsia" w:ascii="宋体" w:hAnsi="宋体" w:eastAsia="宋体" w:cs="宋体"/>
          <w:color w:val="535353"/>
          <w:kern w:val="0"/>
          <w:sz w:val="28"/>
          <w:szCs w:val="28"/>
          <w:highlight w:val="none"/>
        </w:rPr>
      </w:pPr>
      <w:r>
        <w:rPr>
          <w:rFonts w:hint="eastAsia" w:ascii="宋体" w:hAnsi="宋体" w:eastAsia="宋体" w:cs="宋体"/>
          <w:color w:val="4B4C4C"/>
          <w:kern w:val="0"/>
          <w:sz w:val="28"/>
          <w:szCs w:val="28"/>
          <w:highlight w:val="none"/>
        </w:rPr>
        <w:t>投标人应于截止时间之前将投标文件（详见附件）密封送</w:t>
      </w:r>
      <w:r>
        <w:rPr>
          <w:rFonts w:hint="eastAsia" w:ascii="宋体" w:hAnsi="宋体" w:eastAsia="宋体" w:cs="宋体"/>
          <w:color w:val="4B4C4C"/>
          <w:kern w:val="0"/>
          <w:sz w:val="28"/>
          <w:szCs w:val="28"/>
          <w:highlight w:val="none"/>
          <w:lang w:val="en-US" w:eastAsia="zh-CN"/>
        </w:rPr>
        <w:t>至或</w:t>
      </w:r>
      <w:r>
        <w:rPr>
          <w:rFonts w:hint="eastAsia" w:ascii="宋体" w:hAnsi="宋体" w:eastAsia="宋体" w:cs="宋体"/>
          <w:color w:val="4B4C4C"/>
          <w:kern w:val="0"/>
          <w:sz w:val="28"/>
          <w:szCs w:val="28"/>
          <w:highlight w:val="none"/>
        </w:rPr>
        <w:t>邮寄到指定地点，逾期送达或未密封将予以拒收。</w:t>
      </w:r>
    </w:p>
    <w:p>
      <w:pPr>
        <w:widowControl/>
        <w:shd w:val="clear" w:color="auto" w:fill="FFFFFF"/>
        <w:ind w:firstLine="480"/>
        <w:jc w:val="both"/>
        <w:rPr>
          <w:rFonts w:hint="eastAsia" w:ascii="宋体" w:hAnsi="宋体" w:eastAsia="宋体" w:cs="宋体"/>
          <w:color w:val="535353"/>
          <w:kern w:val="0"/>
          <w:sz w:val="28"/>
          <w:szCs w:val="28"/>
          <w:highlight w:val="none"/>
        </w:rPr>
      </w:pPr>
      <w:r>
        <w:rPr>
          <w:rFonts w:hint="eastAsia" w:ascii="宋体" w:hAnsi="宋体" w:eastAsia="宋体" w:cs="宋体"/>
          <w:color w:val="4B4C4C"/>
          <w:kern w:val="0"/>
          <w:sz w:val="28"/>
          <w:szCs w:val="28"/>
          <w:highlight w:val="none"/>
        </w:rPr>
        <w:t>六、开标时间及地点</w:t>
      </w:r>
    </w:p>
    <w:p>
      <w:pPr>
        <w:widowControl/>
        <w:shd w:val="clear" w:color="auto" w:fill="FFFFFF"/>
        <w:ind w:firstLine="480"/>
        <w:jc w:val="both"/>
        <w:rPr>
          <w:rFonts w:hint="eastAsia" w:ascii="宋体" w:hAnsi="宋体" w:eastAsia="宋体" w:cs="宋体"/>
          <w:color w:val="535353"/>
          <w:kern w:val="0"/>
          <w:sz w:val="28"/>
          <w:szCs w:val="28"/>
          <w:highlight w:val="none"/>
        </w:rPr>
      </w:pPr>
      <w:r>
        <w:rPr>
          <w:rFonts w:hint="eastAsia" w:ascii="宋体" w:hAnsi="宋体" w:eastAsia="宋体" w:cs="宋体"/>
          <w:color w:val="4B4C4C"/>
          <w:kern w:val="0"/>
          <w:sz w:val="28"/>
          <w:szCs w:val="28"/>
          <w:highlight w:val="none"/>
        </w:rPr>
        <w:t>本次招标将于</w:t>
      </w:r>
      <w:r>
        <w:rPr>
          <w:rFonts w:hint="eastAsia" w:ascii="宋体" w:hAnsi="宋体" w:eastAsia="宋体" w:cs="宋体"/>
          <w:color w:val="4B4C4C"/>
          <w:kern w:val="0"/>
          <w:sz w:val="28"/>
          <w:szCs w:val="28"/>
          <w:highlight w:val="none"/>
        </w:rPr>
        <w:t>2023年</w:t>
      </w:r>
      <w:r>
        <w:rPr>
          <w:rFonts w:hint="eastAsia" w:ascii="宋体" w:hAnsi="宋体" w:eastAsia="宋体" w:cs="宋体"/>
          <w:color w:val="4B4C4C"/>
          <w:kern w:val="0"/>
          <w:sz w:val="28"/>
          <w:szCs w:val="28"/>
          <w:highlight w:val="none"/>
          <w:lang w:val="en-US" w:eastAsia="zh-CN"/>
        </w:rPr>
        <w:t>7</w:t>
      </w:r>
      <w:r>
        <w:rPr>
          <w:rFonts w:hint="eastAsia" w:ascii="宋体" w:hAnsi="宋体" w:eastAsia="宋体" w:cs="宋体"/>
          <w:color w:val="4B4C4C"/>
          <w:kern w:val="0"/>
          <w:sz w:val="28"/>
          <w:szCs w:val="28"/>
          <w:highlight w:val="none"/>
        </w:rPr>
        <w:t>月</w:t>
      </w:r>
      <w:r>
        <w:rPr>
          <w:rFonts w:hint="eastAsia" w:ascii="宋体" w:hAnsi="宋体" w:eastAsia="宋体" w:cs="宋体"/>
          <w:color w:val="4B4C4C"/>
          <w:kern w:val="0"/>
          <w:sz w:val="28"/>
          <w:szCs w:val="28"/>
          <w:highlight w:val="none"/>
          <w:lang w:val="en-US" w:eastAsia="zh-CN"/>
        </w:rPr>
        <w:t>12</w:t>
      </w:r>
      <w:r>
        <w:rPr>
          <w:rFonts w:hint="eastAsia" w:ascii="宋体" w:hAnsi="宋体" w:eastAsia="宋体" w:cs="宋体"/>
          <w:color w:val="4B4C4C"/>
          <w:kern w:val="0"/>
          <w:sz w:val="28"/>
          <w:szCs w:val="28"/>
          <w:highlight w:val="none"/>
        </w:rPr>
        <w:t>日上午10时</w:t>
      </w:r>
      <w:r>
        <w:rPr>
          <w:rFonts w:hint="eastAsia" w:ascii="宋体" w:hAnsi="宋体" w:eastAsia="宋体" w:cs="宋体"/>
          <w:color w:val="4B4C4C"/>
          <w:kern w:val="0"/>
          <w:sz w:val="28"/>
          <w:szCs w:val="28"/>
          <w:highlight w:val="none"/>
        </w:rPr>
        <w:t>在丰林集团总部丰林客栈一楼会议室开标。</w:t>
      </w:r>
    </w:p>
    <w:p>
      <w:pPr>
        <w:widowControl/>
        <w:shd w:val="clear" w:color="auto" w:fill="FFFFFF"/>
        <w:ind w:firstLine="480"/>
        <w:jc w:val="both"/>
        <w:rPr>
          <w:rFonts w:hint="eastAsia" w:ascii="宋体" w:hAnsi="宋体" w:eastAsia="宋体" w:cs="宋体"/>
          <w:color w:val="535353"/>
          <w:kern w:val="0"/>
          <w:sz w:val="28"/>
          <w:szCs w:val="28"/>
          <w:highlight w:val="none"/>
        </w:rPr>
      </w:pPr>
      <w:r>
        <w:rPr>
          <w:rFonts w:hint="eastAsia" w:ascii="宋体" w:hAnsi="宋体" w:eastAsia="宋体" w:cs="宋体"/>
          <w:color w:val="4B4C4C"/>
          <w:kern w:val="0"/>
          <w:sz w:val="28"/>
          <w:szCs w:val="28"/>
          <w:highlight w:val="none"/>
        </w:rPr>
        <w:t>七、联系方式</w:t>
      </w:r>
    </w:p>
    <w:p>
      <w:pPr>
        <w:widowControl/>
        <w:shd w:val="clear" w:color="auto" w:fill="FFFFFF"/>
        <w:ind w:firstLine="480"/>
        <w:jc w:val="both"/>
        <w:rPr>
          <w:rFonts w:hint="eastAsia" w:ascii="宋体" w:hAnsi="宋体" w:eastAsia="宋体" w:cs="宋体"/>
          <w:color w:val="4B4C4C"/>
          <w:kern w:val="0"/>
          <w:sz w:val="28"/>
          <w:szCs w:val="28"/>
          <w:highlight w:val="none"/>
        </w:rPr>
      </w:pPr>
      <w:r>
        <w:rPr>
          <w:rFonts w:hint="eastAsia" w:ascii="宋体" w:hAnsi="宋体" w:eastAsia="宋体" w:cs="宋体"/>
          <w:color w:val="4B4C4C"/>
          <w:kern w:val="0"/>
          <w:sz w:val="28"/>
          <w:szCs w:val="28"/>
          <w:highlight w:val="none"/>
        </w:rPr>
        <w:t>招标人：广西丰林木业集团股份有限公司</w:t>
      </w:r>
    </w:p>
    <w:p>
      <w:pPr>
        <w:widowControl/>
        <w:shd w:val="clear" w:color="auto" w:fill="FFFFFF"/>
        <w:ind w:firstLine="480"/>
        <w:jc w:val="both"/>
        <w:rPr>
          <w:rFonts w:hint="eastAsia" w:ascii="宋体" w:hAnsi="宋体" w:eastAsia="宋体" w:cs="宋体"/>
          <w:color w:val="4B4C4C"/>
          <w:kern w:val="0"/>
          <w:sz w:val="28"/>
          <w:szCs w:val="28"/>
          <w:highlight w:val="none"/>
        </w:rPr>
      </w:pPr>
      <w:r>
        <w:rPr>
          <w:rFonts w:hint="eastAsia" w:ascii="宋体" w:hAnsi="宋体" w:eastAsia="宋体" w:cs="宋体"/>
          <w:color w:val="4B4C4C"/>
          <w:kern w:val="0"/>
          <w:sz w:val="28"/>
          <w:szCs w:val="28"/>
          <w:highlight w:val="none"/>
        </w:rPr>
        <w:t>地址： 南宁市良庆区银海大道1233号</w:t>
      </w:r>
    </w:p>
    <w:p>
      <w:pPr>
        <w:widowControl/>
        <w:shd w:val="clear" w:color="auto" w:fill="FFFFFF"/>
        <w:ind w:firstLine="480"/>
        <w:jc w:val="both"/>
        <w:rPr>
          <w:rFonts w:hint="eastAsia" w:ascii="宋体" w:hAnsi="宋体" w:eastAsia="宋体" w:cs="宋体"/>
          <w:color w:val="535353"/>
          <w:kern w:val="0"/>
          <w:sz w:val="28"/>
          <w:szCs w:val="28"/>
          <w:highlight w:val="none"/>
          <w:lang w:val="en-US" w:eastAsia="zh-CN"/>
        </w:rPr>
      </w:pPr>
      <w:r>
        <w:rPr>
          <w:rFonts w:hint="eastAsia" w:ascii="宋体" w:hAnsi="宋体" w:eastAsia="宋体" w:cs="宋体"/>
          <w:color w:val="4B4C4C"/>
          <w:kern w:val="0"/>
          <w:sz w:val="28"/>
          <w:szCs w:val="28"/>
          <w:highlight w:val="none"/>
        </w:rPr>
        <w:t>联系人：</w:t>
      </w:r>
      <w:r>
        <w:rPr>
          <w:rFonts w:hint="eastAsia" w:ascii="宋体" w:hAnsi="宋体" w:eastAsia="宋体" w:cs="宋体"/>
          <w:color w:val="4B4C4C"/>
          <w:kern w:val="0"/>
          <w:sz w:val="28"/>
          <w:szCs w:val="28"/>
          <w:highlight w:val="none"/>
          <w:lang w:val="en-US" w:eastAsia="zh-CN"/>
        </w:rPr>
        <w:t>邓洁</w:t>
      </w:r>
    </w:p>
    <w:p>
      <w:pPr>
        <w:widowControl/>
        <w:shd w:val="clear" w:color="auto" w:fill="FFFFFF"/>
        <w:ind w:firstLine="480"/>
        <w:jc w:val="both"/>
        <w:rPr>
          <w:rFonts w:hint="default" w:ascii="宋体" w:hAnsi="宋体" w:eastAsia="宋体" w:cs="宋体"/>
          <w:color w:val="535353"/>
          <w:kern w:val="0"/>
          <w:sz w:val="28"/>
          <w:szCs w:val="28"/>
          <w:highlight w:val="none"/>
          <w:lang w:val="en-US" w:eastAsia="zh-CN"/>
        </w:rPr>
      </w:pPr>
      <w:r>
        <w:rPr>
          <w:rFonts w:hint="eastAsia" w:ascii="宋体" w:hAnsi="宋体" w:eastAsia="宋体" w:cs="宋体"/>
          <w:color w:val="4B4C4C"/>
          <w:kern w:val="0"/>
          <w:sz w:val="28"/>
          <w:szCs w:val="28"/>
          <w:highlight w:val="none"/>
        </w:rPr>
        <w:t>联系电话：18176268215</w:t>
      </w:r>
    </w:p>
    <w:p>
      <w:pPr>
        <w:widowControl/>
        <w:shd w:val="clear" w:color="auto" w:fill="FFFFFF"/>
        <w:ind w:firstLine="480"/>
        <w:jc w:val="left"/>
        <w:rPr>
          <w:rFonts w:ascii="微软雅黑" w:hAnsi="微软雅黑" w:eastAsia="微软雅黑" w:cs="宋体"/>
          <w:color w:val="4B4C4C"/>
          <w:kern w:val="0"/>
          <w:sz w:val="24"/>
          <w:szCs w:val="24"/>
          <w:highlight w:val="none"/>
        </w:rPr>
      </w:pPr>
    </w:p>
    <w:p>
      <w:pPr>
        <w:widowControl/>
        <w:shd w:val="clear" w:color="auto" w:fill="FFFFFF"/>
        <w:ind w:firstLine="480"/>
        <w:jc w:val="right"/>
        <w:rPr>
          <w:rFonts w:hint="eastAsia" w:ascii="宋体" w:hAnsi="宋体" w:eastAsia="宋体" w:cs="宋体"/>
          <w:color w:val="4B4C4C"/>
          <w:kern w:val="0"/>
          <w:sz w:val="28"/>
          <w:szCs w:val="28"/>
          <w:highlight w:val="none"/>
        </w:rPr>
      </w:pPr>
    </w:p>
    <w:p>
      <w:pPr>
        <w:widowControl/>
        <w:shd w:val="clear" w:color="auto" w:fill="FFFFFF"/>
        <w:ind w:firstLine="480"/>
        <w:jc w:val="right"/>
        <w:rPr>
          <w:rFonts w:hint="default" w:ascii="宋体" w:hAnsi="宋体" w:eastAsia="宋体" w:cs="宋体"/>
          <w:color w:val="4B4C4C"/>
          <w:kern w:val="0"/>
          <w:sz w:val="28"/>
          <w:szCs w:val="28"/>
          <w:highlight w:val="none"/>
          <w:lang w:val="en-US" w:eastAsia="zh-CN"/>
        </w:rPr>
      </w:pPr>
      <w:r>
        <w:rPr>
          <w:rFonts w:hint="eastAsia" w:ascii="宋体" w:hAnsi="宋体" w:eastAsia="宋体" w:cs="宋体"/>
          <w:color w:val="4B4C4C"/>
          <w:kern w:val="0"/>
          <w:sz w:val="28"/>
          <w:szCs w:val="28"/>
          <w:highlight w:val="none"/>
          <w:lang w:val="en-US" w:eastAsia="zh-CN"/>
        </w:rPr>
        <w:t>广西丰林木业集团股份有限公司</w:t>
      </w:r>
    </w:p>
    <w:p>
      <w:pPr>
        <w:widowControl/>
        <w:shd w:val="clear" w:color="auto" w:fill="FFFFFF"/>
        <w:ind w:firstLine="480"/>
        <w:jc w:val="right"/>
        <w:rPr>
          <w:rFonts w:hint="eastAsia" w:ascii="宋体" w:hAnsi="宋体" w:eastAsia="宋体" w:cs="宋体"/>
          <w:color w:val="4B4C4C"/>
          <w:kern w:val="0"/>
          <w:sz w:val="28"/>
          <w:szCs w:val="28"/>
          <w:highlight w:val="none"/>
        </w:rPr>
      </w:pPr>
      <w:r>
        <w:rPr>
          <w:rFonts w:hint="eastAsia" w:ascii="宋体" w:hAnsi="宋体" w:eastAsia="宋体" w:cs="宋体"/>
          <w:color w:val="4B4C4C"/>
          <w:kern w:val="0"/>
          <w:sz w:val="28"/>
          <w:szCs w:val="28"/>
          <w:highlight w:val="none"/>
        </w:rPr>
        <w:t>2023年</w:t>
      </w:r>
      <w:r>
        <w:rPr>
          <w:rFonts w:hint="eastAsia" w:ascii="宋体" w:hAnsi="宋体" w:eastAsia="宋体" w:cs="宋体"/>
          <w:color w:val="4B4C4C"/>
          <w:kern w:val="0"/>
          <w:sz w:val="28"/>
          <w:szCs w:val="28"/>
          <w:highlight w:val="none"/>
          <w:lang w:val="en-US" w:eastAsia="zh-CN"/>
        </w:rPr>
        <w:t>7</w:t>
      </w:r>
      <w:r>
        <w:rPr>
          <w:rFonts w:hint="eastAsia" w:ascii="宋体" w:hAnsi="宋体" w:eastAsia="宋体" w:cs="宋体"/>
          <w:color w:val="4B4C4C"/>
          <w:kern w:val="0"/>
          <w:sz w:val="28"/>
          <w:szCs w:val="28"/>
          <w:highlight w:val="none"/>
        </w:rPr>
        <w:t>月</w:t>
      </w:r>
      <w:r>
        <w:rPr>
          <w:rFonts w:hint="eastAsia" w:ascii="宋体" w:hAnsi="宋体" w:eastAsia="宋体" w:cs="宋体"/>
          <w:color w:val="4B4C4C"/>
          <w:kern w:val="0"/>
          <w:sz w:val="28"/>
          <w:szCs w:val="28"/>
          <w:highlight w:val="none"/>
          <w:lang w:val="en-US" w:eastAsia="zh-CN"/>
        </w:rPr>
        <w:t>4</w:t>
      </w:r>
      <w:r>
        <w:rPr>
          <w:rFonts w:hint="eastAsia" w:ascii="宋体" w:hAnsi="宋体" w:eastAsia="宋体" w:cs="宋体"/>
          <w:color w:val="4B4C4C"/>
          <w:kern w:val="0"/>
          <w:sz w:val="28"/>
          <w:szCs w:val="28"/>
          <w:highlight w:val="none"/>
        </w:rPr>
        <w:t>日</w:t>
      </w:r>
    </w:p>
    <w:p>
      <w:pPr>
        <w:widowControl/>
        <w:shd w:val="clear" w:color="auto" w:fill="FFFFFF"/>
        <w:ind w:firstLine="480"/>
        <w:jc w:val="right"/>
        <w:rPr>
          <w:rFonts w:hint="eastAsia" w:ascii="宋体" w:hAnsi="宋体" w:eastAsia="宋体" w:cs="宋体"/>
          <w:color w:val="4B4C4C"/>
          <w:kern w:val="0"/>
          <w:sz w:val="28"/>
          <w:szCs w:val="28"/>
          <w:highlight w:val="none"/>
        </w:rPr>
      </w:pPr>
    </w:p>
    <w:p>
      <w:pPr>
        <w:widowControl/>
        <w:shd w:val="clear" w:color="auto" w:fill="FFFFFF"/>
        <w:ind w:firstLine="480"/>
        <w:jc w:val="right"/>
        <w:rPr>
          <w:rFonts w:ascii="微软雅黑" w:hAnsi="微软雅黑" w:eastAsia="微软雅黑" w:cs="宋体"/>
          <w:color w:val="4B4C4C"/>
          <w:kern w:val="0"/>
          <w:sz w:val="24"/>
          <w:szCs w:val="24"/>
          <w:highlight w:val="none"/>
        </w:rPr>
      </w:pPr>
    </w:p>
    <w:p>
      <w:pPr>
        <w:widowControl/>
        <w:shd w:val="clear" w:color="auto" w:fill="FFFFFF"/>
        <w:ind w:firstLine="480"/>
        <w:jc w:val="left"/>
        <w:rPr>
          <w:rFonts w:ascii="微软雅黑" w:hAnsi="微软雅黑" w:eastAsia="微软雅黑" w:cs="宋体"/>
          <w:color w:val="4B4C4C"/>
          <w:kern w:val="0"/>
          <w:sz w:val="24"/>
          <w:szCs w:val="24"/>
          <w:highlight w:val="none"/>
        </w:rPr>
      </w:pPr>
    </w:p>
    <w:p>
      <w:pPr>
        <w:widowControl/>
        <w:shd w:val="clear" w:color="auto" w:fill="FFFFFF"/>
        <w:ind w:firstLine="480"/>
        <w:jc w:val="left"/>
        <w:rPr>
          <w:rFonts w:ascii="微软雅黑" w:hAnsi="微软雅黑" w:eastAsia="微软雅黑" w:cs="宋体"/>
          <w:color w:val="4B4C4C"/>
          <w:kern w:val="0"/>
          <w:sz w:val="24"/>
          <w:szCs w:val="24"/>
          <w:highlight w:val="none"/>
        </w:rPr>
      </w:pPr>
    </w:p>
    <w:p>
      <w:pPr>
        <w:widowControl/>
        <w:shd w:val="clear" w:color="auto" w:fill="FFFFFF"/>
        <w:ind w:firstLine="480"/>
        <w:jc w:val="left"/>
        <w:rPr>
          <w:rFonts w:ascii="微软雅黑" w:hAnsi="微软雅黑" w:eastAsia="微软雅黑" w:cs="宋体"/>
          <w:color w:val="4B4C4C"/>
          <w:kern w:val="0"/>
          <w:sz w:val="24"/>
          <w:szCs w:val="24"/>
          <w:highlight w:val="none"/>
        </w:rPr>
      </w:pPr>
    </w:p>
    <w:p>
      <w:pPr>
        <w:widowControl/>
        <w:shd w:val="clear" w:color="auto" w:fill="FFFFFF"/>
        <w:ind w:firstLine="480"/>
        <w:jc w:val="left"/>
        <w:rPr>
          <w:rFonts w:ascii="微软雅黑" w:hAnsi="微软雅黑" w:eastAsia="微软雅黑" w:cs="宋体"/>
          <w:color w:val="4B4C4C"/>
          <w:kern w:val="0"/>
          <w:sz w:val="24"/>
          <w:szCs w:val="24"/>
          <w:highlight w:val="none"/>
        </w:rPr>
      </w:pPr>
    </w:p>
    <w:p>
      <w:pPr>
        <w:widowControl/>
        <w:shd w:val="clear" w:color="auto" w:fill="FFFFFF"/>
        <w:ind w:firstLine="480"/>
        <w:jc w:val="left"/>
        <w:rPr>
          <w:rFonts w:ascii="微软雅黑" w:hAnsi="微软雅黑" w:eastAsia="微软雅黑" w:cs="宋体"/>
          <w:color w:val="4B4C4C"/>
          <w:kern w:val="0"/>
          <w:sz w:val="24"/>
          <w:szCs w:val="24"/>
          <w:highlight w:val="none"/>
        </w:rPr>
      </w:pPr>
    </w:p>
    <w:p>
      <w:pPr>
        <w:widowControl/>
        <w:shd w:val="clear" w:color="auto" w:fill="FFFFFF"/>
        <w:ind w:firstLine="480"/>
        <w:jc w:val="left"/>
        <w:rPr>
          <w:rFonts w:ascii="微软雅黑" w:hAnsi="微软雅黑" w:eastAsia="微软雅黑" w:cs="宋体"/>
          <w:color w:val="4B4C4C"/>
          <w:kern w:val="0"/>
          <w:sz w:val="24"/>
          <w:szCs w:val="24"/>
          <w:highlight w:val="none"/>
        </w:rPr>
      </w:pPr>
    </w:p>
    <w:p>
      <w:pPr>
        <w:widowControl/>
        <w:shd w:val="clear" w:color="auto" w:fill="FFFFFF"/>
        <w:ind w:firstLine="480"/>
        <w:jc w:val="left"/>
        <w:rPr>
          <w:rFonts w:ascii="微软雅黑" w:hAnsi="微软雅黑" w:eastAsia="微软雅黑" w:cs="宋体"/>
          <w:color w:val="4B4C4C"/>
          <w:kern w:val="0"/>
          <w:sz w:val="24"/>
          <w:szCs w:val="24"/>
          <w:highlight w:val="none"/>
        </w:rPr>
      </w:pPr>
    </w:p>
    <w:p>
      <w:pPr>
        <w:widowControl/>
        <w:shd w:val="clear" w:color="auto" w:fill="FFFFFF"/>
        <w:jc w:val="left"/>
        <w:rPr>
          <w:rFonts w:ascii="微软雅黑" w:hAnsi="微软雅黑" w:eastAsia="微软雅黑" w:cs="宋体"/>
          <w:color w:val="4B4C4C"/>
          <w:kern w:val="0"/>
          <w:sz w:val="24"/>
          <w:szCs w:val="24"/>
          <w:highlight w:val="none"/>
        </w:rPr>
      </w:pPr>
    </w:p>
    <w:p>
      <w:pPr>
        <w:jc w:val="center"/>
        <w:rPr>
          <w:rFonts w:ascii="宋体" w:hAnsi="宋体" w:eastAsia="宋体" w:cs="宋体"/>
          <w:sz w:val="52"/>
          <w:szCs w:val="52"/>
          <w:highlight w:val="none"/>
        </w:rPr>
      </w:pPr>
      <w:r>
        <w:rPr>
          <w:rFonts w:hint="eastAsia" w:ascii="宋体" w:hAnsi="宋体" w:eastAsia="宋体" w:cs="宋体"/>
          <w:sz w:val="52"/>
          <w:szCs w:val="52"/>
          <w:highlight w:val="none"/>
          <w:lang w:val="en-US" w:eastAsia="zh-CN"/>
        </w:rPr>
        <w:t>广西丰林木业集团</w:t>
      </w:r>
      <w:r>
        <w:rPr>
          <w:rFonts w:hint="eastAsia" w:ascii="宋体" w:hAnsi="宋体" w:eastAsia="宋体" w:cs="宋体"/>
          <w:sz w:val="52"/>
          <w:szCs w:val="52"/>
          <w:highlight w:val="none"/>
        </w:rPr>
        <w:t>股份有限公司</w:t>
      </w:r>
    </w:p>
    <w:p>
      <w:pPr>
        <w:jc w:val="center"/>
        <w:rPr>
          <w:rFonts w:ascii="宋体" w:hAnsi="宋体" w:eastAsia="宋体" w:cs="宋体"/>
          <w:sz w:val="24"/>
          <w:szCs w:val="24"/>
          <w:highlight w:val="none"/>
        </w:rPr>
      </w:pPr>
    </w:p>
    <w:p>
      <w:pPr>
        <w:jc w:val="center"/>
        <w:rPr>
          <w:rFonts w:ascii="宋体" w:hAnsi="宋体" w:eastAsia="宋体" w:cs="宋体"/>
          <w:sz w:val="52"/>
          <w:szCs w:val="52"/>
          <w:highlight w:val="none"/>
        </w:rPr>
      </w:pPr>
      <w:r>
        <w:rPr>
          <w:rFonts w:hint="eastAsia" w:ascii="宋体" w:hAnsi="宋体" w:eastAsia="宋体" w:cs="宋体"/>
          <w:sz w:val="52"/>
          <w:szCs w:val="52"/>
          <w:highlight w:val="none"/>
        </w:rPr>
        <w:t>选聘2023年年度会计师事务所项目</w:t>
      </w:r>
    </w:p>
    <w:p>
      <w:pPr>
        <w:rPr>
          <w:rFonts w:ascii="宋体" w:hAnsi="宋体" w:eastAsia="宋体" w:cs="宋体"/>
          <w:b/>
          <w:sz w:val="84"/>
          <w:szCs w:val="84"/>
          <w:highlight w:val="none"/>
        </w:rPr>
      </w:pPr>
    </w:p>
    <w:p>
      <w:pPr>
        <w:rPr>
          <w:rFonts w:ascii="宋体" w:hAnsi="宋体" w:eastAsia="宋体" w:cs="宋体"/>
          <w:b/>
          <w:sz w:val="84"/>
          <w:szCs w:val="84"/>
          <w:highlight w:val="none"/>
        </w:rPr>
      </w:pPr>
    </w:p>
    <w:p>
      <w:pPr>
        <w:jc w:val="center"/>
        <w:rPr>
          <w:rFonts w:ascii="宋体" w:hAnsi="宋体" w:eastAsia="宋体" w:cs="宋体"/>
          <w:b/>
          <w:sz w:val="84"/>
          <w:szCs w:val="84"/>
          <w:highlight w:val="none"/>
        </w:rPr>
      </w:pPr>
      <w:r>
        <w:rPr>
          <w:rFonts w:hint="eastAsia" w:ascii="宋体" w:hAnsi="宋体" w:eastAsia="宋体" w:cs="宋体"/>
          <w:b/>
          <w:sz w:val="84"/>
          <w:szCs w:val="84"/>
          <w:highlight w:val="none"/>
        </w:rPr>
        <w:t>招</w:t>
      </w:r>
    </w:p>
    <w:p>
      <w:pPr>
        <w:jc w:val="center"/>
        <w:rPr>
          <w:rFonts w:ascii="宋体" w:hAnsi="宋体" w:eastAsia="宋体" w:cs="宋体"/>
          <w:b/>
          <w:sz w:val="84"/>
          <w:szCs w:val="84"/>
          <w:highlight w:val="none"/>
        </w:rPr>
      </w:pPr>
      <w:r>
        <w:rPr>
          <w:rFonts w:hint="eastAsia" w:ascii="宋体" w:hAnsi="宋体" w:eastAsia="宋体" w:cs="宋体"/>
          <w:b/>
          <w:sz w:val="84"/>
          <w:szCs w:val="84"/>
          <w:highlight w:val="none"/>
        </w:rPr>
        <w:t>标</w:t>
      </w:r>
    </w:p>
    <w:p>
      <w:pPr>
        <w:jc w:val="center"/>
        <w:rPr>
          <w:rFonts w:ascii="宋体" w:hAnsi="宋体" w:eastAsia="宋体" w:cs="宋体"/>
          <w:b/>
          <w:sz w:val="84"/>
          <w:szCs w:val="84"/>
          <w:highlight w:val="none"/>
        </w:rPr>
      </w:pPr>
      <w:r>
        <w:rPr>
          <w:rFonts w:hint="eastAsia" w:ascii="宋体" w:hAnsi="宋体" w:eastAsia="宋体" w:cs="宋体"/>
          <w:b/>
          <w:sz w:val="84"/>
          <w:szCs w:val="84"/>
          <w:highlight w:val="none"/>
        </w:rPr>
        <w:t>文</w:t>
      </w:r>
    </w:p>
    <w:p>
      <w:pPr>
        <w:jc w:val="center"/>
        <w:rPr>
          <w:rFonts w:ascii="宋体" w:hAnsi="宋体" w:eastAsia="宋体" w:cs="宋体"/>
          <w:b/>
          <w:sz w:val="84"/>
          <w:szCs w:val="84"/>
          <w:highlight w:val="none"/>
        </w:rPr>
      </w:pPr>
      <w:r>
        <w:rPr>
          <w:rFonts w:hint="eastAsia" w:ascii="宋体" w:hAnsi="宋体" w:eastAsia="宋体" w:cs="宋体"/>
          <w:b/>
          <w:sz w:val="84"/>
          <w:szCs w:val="84"/>
          <w:highlight w:val="none"/>
        </w:rPr>
        <w:t>件</w:t>
      </w:r>
    </w:p>
    <w:p>
      <w:pPr>
        <w:rPr>
          <w:rFonts w:ascii="宋体" w:hAnsi="宋体" w:eastAsia="宋体" w:cs="宋体"/>
          <w:b/>
          <w:sz w:val="24"/>
          <w:szCs w:val="24"/>
          <w:highlight w:val="none"/>
        </w:rPr>
      </w:pPr>
    </w:p>
    <w:p>
      <w:pPr>
        <w:rPr>
          <w:rFonts w:ascii="宋体" w:hAnsi="宋体" w:eastAsia="宋体" w:cs="宋体"/>
          <w:b/>
          <w:sz w:val="24"/>
          <w:szCs w:val="24"/>
          <w:highlight w:val="none"/>
        </w:rPr>
      </w:pPr>
    </w:p>
    <w:p>
      <w:pPr>
        <w:rPr>
          <w:rFonts w:ascii="宋体" w:hAnsi="宋体" w:eastAsia="宋体" w:cs="宋体"/>
          <w:b/>
          <w:sz w:val="24"/>
          <w:szCs w:val="24"/>
          <w:highlight w:val="none"/>
        </w:rPr>
      </w:pPr>
    </w:p>
    <w:p>
      <w:pPr>
        <w:rPr>
          <w:rFonts w:ascii="宋体" w:hAnsi="宋体" w:eastAsia="宋体" w:cs="宋体"/>
          <w:b/>
          <w:sz w:val="24"/>
          <w:szCs w:val="24"/>
          <w:highlight w:val="none"/>
        </w:rPr>
      </w:pPr>
    </w:p>
    <w:p>
      <w:pPr>
        <w:rPr>
          <w:rFonts w:ascii="宋体" w:hAnsi="宋体" w:eastAsia="宋体" w:cs="宋体"/>
          <w:b/>
          <w:sz w:val="24"/>
          <w:szCs w:val="24"/>
          <w:highlight w:val="none"/>
        </w:rPr>
      </w:pPr>
    </w:p>
    <w:p>
      <w:pPr>
        <w:rPr>
          <w:rFonts w:ascii="宋体" w:hAnsi="宋体" w:eastAsia="宋体" w:cs="宋体"/>
          <w:b/>
          <w:sz w:val="24"/>
          <w:szCs w:val="24"/>
          <w:highlight w:val="none"/>
        </w:rPr>
      </w:pPr>
    </w:p>
    <w:p>
      <w:pPr>
        <w:rPr>
          <w:rFonts w:ascii="宋体" w:hAnsi="宋体" w:eastAsia="宋体" w:cs="宋体"/>
          <w:b/>
          <w:sz w:val="24"/>
          <w:szCs w:val="24"/>
          <w:highlight w:val="none"/>
        </w:rPr>
      </w:pPr>
    </w:p>
    <w:p>
      <w:pPr>
        <w:jc w:val="center"/>
        <w:rPr>
          <w:rFonts w:ascii="宋体" w:hAnsi="宋体" w:eastAsia="宋体" w:cs="宋体"/>
          <w:sz w:val="32"/>
          <w:szCs w:val="32"/>
          <w:highlight w:val="none"/>
        </w:rPr>
      </w:pPr>
      <w:r>
        <w:rPr>
          <w:rFonts w:hint="eastAsia" w:ascii="宋体" w:hAnsi="宋体" w:eastAsia="宋体" w:cs="宋体"/>
          <w:sz w:val="32"/>
          <w:szCs w:val="32"/>
          <w:highlight w:val="none"/>
          <w:lang w:val="en-US" w:eastAsia="zh-CN"/>
        </w:rPr>
        <w:t>广西丰林木业集团</w:t>
      </w:r>
      <w:r>
        <w:rPr>
          <w:rFonts w:hint="eastAsia" w:ascii="宋体" w:hAnsi="宋体" w:eastAsia="宋体" w:cs="宋体"/>
          <w:sz w:val="32"/>
          <w:szCs w:val="32"/>
          <w:highlight w:val="none"/>
        </w:rPr>
        <w:t>股份有限公司</w:t>
      </w:r>
    </w:p>
    <w:p>
      <w:pPr>
        <w:jc w:val="center"/>
        <w:rPr>
          <w:rFonts w:ascii="宋体" w:hAnsi="宋体" w:eastAsia="宋体" w:cs="宋体"/>
          <w:sz w:val="32"/>
          <w:szCs w:val="32"/>
          <w:highlight w:val="none"/>
        </w:rPr>
      </w:pPr>
    </w:p>
    <w:p>
      <w:pPr>
        <w:jc w:val="center"/>
        <w:rPr>
          <w:rFonts w:ascii="宋体" w:hAnsi="宋体" w:eastAsia="宋体" w:cs="宋体"/>
          <w:sz w:val="32"/>
          <w:szCs w:val="32"/>
          <w:highlight w:val="none"/>
        </w:rPr>
      </w:pPr>
      <w:r>
        <w:rPr>
          <w:rFonts w:hint="eastAsia" w:ascii="宋体" w:hAnsi="宋体" w:eastAsia="宋体" w:cs="宋体"/>
          <w:sz w:val="32"/>
          <w:szCs w:val="32"/>
          <w:highlight w:val="none"/>
        </w:rPr>
        <w:t>2023年</w:t>
      </w: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月</w:t>
      </w:r>
    </w:p>
    <w:p>
      <w:pPr>
        <w:jc w:val="center"/>
        <w:rPr>
          <w:rFonts w:ascii="宋体" w:hAnsi="宋体" w:eastAsia="宋体" w:cs="宋体"/>
          <w:b/>
          <w:sz w:val="40"/>
          <w:szCs w:val="40"/>
          <w:highlight w:val="none"/>
        </w:rPr>
      </w:pPr>
      <w:r>
        <w:rPr>
          <w:rFonts w:hint="eastAsia" w:ascii="宋体" w:hAnsi="宋体" w:eastAsia="宋体" w:cs="宋体"/>
          <w:b/>
          <w:sz w:val="40"/>
          <w:szCs w:val="40"/>
          <w:highlight w:val="none"/>
        </w:rPr>
        <w:t>邀请招标文件</w:t>
      </w:r>
    </w:p>
    <w:p>
      <w:pPr>
        <w:jc w:val="center"/>
        <w:rPr>
          <w:rFonts w:ascii="宋体" w:hAnsi="宋体" w:eastAsia="宋体" w:cs="宋体"/>
          <w:b/>
          <w:sz w:val="40"/>
          <w:szCs w:val="40"/>
          <w:highlight w:val="none"/>
        </w:rPr>
      </w:pPr>
    </w:p>
    <w:p>
      <w:pPr>
        <w:spacing w:line="560" w:lineRule="exact"/>
        <w:rPr>
          <w:rFonts w:ascii="宋体" w:hAnsi="宋体" w:eastAsia="宋体" w:cs="宋体"/>
          <w:b/>
          <w:sz w:val="28"/>
          <w:szCs w:val="28"/>
          <w:highlight w:val="none"/>
        </w:rPr>
      </w:pPr>
      <w:r>
        <w:rPr>
          <w:rFonts w:hint="eastAsia" w:ascii="宋体" w:hAnsi="宋体" w:eastAsia="宋体" w:cs="宋体"/>
          <w:b/>
          <w:sz w:val="28"/>
          <w:szCs w:val="28"/>
          <w:highlight w:val="none"/>
        </w:rPr>
        <w:t>1、招标说明</w:t>
      </w:r>
    </w:p>
    <w:p>
      <w:pPr>
        <w:spacing w:line="560" w:lineRule="exact"/>
        <w:ind w:firstLine="420" w:firstLineChars="150"/>
        <w:rPr>
          <w:rFonts w:ascii="宋体" w:hAnsi="宋体" w:eastAsia="宋体" w:cs="宋体"/>
          <w:sz w:val="28"/>
          <w:szCs w:val="28"/>
          <w:highlight w:val="none"/>
        </w:rPr>
      </w:pPr>
      <w:r>
        <w:rPr>
          <w:rFonts w:hint="eastAsia" w:ascii="宋体" w:hAnsi="宋体" w:eastAsia="宋体" w:cs="宋体"/>
          <w:sz w:val="28"/>
          <w:szCs w:val="28"/>
          <w:highlight w:val="none"/>
        </w:rPr>
        <w:t>本项目通过邀请招标方式选定2023年年度会计师事务所。</w:t>
      </w:r>
    </w:p>
    <w:p>
      <w:pPr>
        <w:spacing w:line="560" w:lineRule="exact"/>
        <w:rPr>
          <w:rFonts w:ascii="宋体" w:hAnsi="宋体" w:eastAsia="宋体" w:cs="宋体"/>
          <w:b/>
          <w:sz w:val="28"/>
          <w:szCs w:val="28"/>
          <w:highlight w:val="none"/>
        </w:rPr>
      </w:pPr>
      <w:r>
        <w:rPr>
          <w:rFonts w:hint="eastAsia" w:ascii="宋体" w:hAnsi="宋体" w:eastAsia="宋体" w:cs="宋体"/>
          <w:b/>
          <w:sz w:val="28"/>
          <w:szCs w:val="28"/>
          <w:highlight w:val="none"/>
        </w:rPr>
        <w:t>2、招标要求及方式</w:t>
      </w:r>
    </w:p>
    <w:p>
      <w:pPr>
        <w:spacing w:line="560" w:lineRule="exact"/>
        <w:ind w:firstLine="420" w:firstLineChars="150"/>
        <w:rPr>
          <w:rFonts w:ascii="宋体" w:hAnsi="宋体" w:eastAsia="宋体" w:cs="宋体"/>
          <w:sz w:val="28"/>
          <w:szCs w:val="28"/>
          <w:highlight w:val="none"/>
        </w:rPr>
      </w:pPr>
      <w:r>
        <w:rPr>
          <w:rFonts w:hint="eastAsia" w:ascii="宋体" w:hAnsi="宋体" w:eastAsia="宋体" w:cs="宋体"/>
          <w:sz w:val="28"/>
          <w:szCs w:val="28"/>
          <w:highlight w:val="none"/>
        </w:rPr>
        <w:t>2.1项目内容：</w:t>
      </w:r>
    </w:p>
    <w:p>
      <w:pPr>
        <w:spacing w:line="5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w:t>
      </w:r>
      <w:r>
        <w:rPr>
          <w:rFonts w:ascii="宋体" w:hAnsi="宋体" w:eastAsia="宋体" w:cs="宋体"/>
          <w:sz w:val="28"/>
          <w:szCs w:val="28"/>
          <w:highlight w:val="none"/>
        </w:rPr>
        <w:t>年度审计，包括：年度财务报表审计</w:t>
      </w:r>
      <w:r>
        <w:rPr>
          <w:rFonts w:hint="eastAsia" w:ascii="宋体" w:hAnsi="宋体" w:eastAsia="宋体" w:cs="宋体"/>
          <w:sz w:val="28"/>
          <w:szCs w:val="28"/>
          <w:highlight w:val="none"/>
        </w:rPr>
        <w:t>、</w:t>
      </w:r>
      <w:r>
        <w:rPr>
          <w:rFonts w:ascii="宋体" w:hAnsi="宋体" w:eastAsia="宋体" w:cs="宋体"/>
          <w:sz w:val="28"/>
          <w:szCs w:val="28"/>
          <w:highlight w:val="none"/>
        </w:rPr>
        <w:t>年度</w:t>
      </w:r>
      <w:r>
        <w:rPr>
          <w:rFonts w:hint="eastAsia" w:ascii="宋体" w:hAnsi="宋体" w:eastAsia="宋体" w:cs="宋体"/>
          <w:sz w:val="28"/>
          <w:szCs w:val="28"/>
          <w:highlight w:val="none"/>
        </w:rPr>
        <w:t>非经营性资金占用及</w:t>
      </w:r>
      <w:r>
        <w:rPr>
          <w:rFonts w:ascii="宋体" w:hAnsi="宋体" w:eastAsia="宋体" w:cs="宋体"/>
          <w:sz w:val="28"/>
          <w:szCs w:val="28"/>
          <w:highlight w:val="none"/>
        </w:rPr>
        <w:t>其他关联资金</w:t>
      </w:r>
      <w:r>
        <w:rPr>
          <w:rFonts w:hint="eastAsia" w:ascii="宋体" w:hAnsi="宋体" w:eastAsia="宋体" w:cs="宋体"/>
          <w:sz w:val="28"/>
          <w:szCs w:val="28"/>
          <w:highlight w:val="none"/>
        </w:rPr>
        <w:t>往来</w:t>
      </w:r>
      <w:r>
        <w:rPr>
          <w:rFonts w:ascii="宋体" w:hAnsi="宋体" w:eastAsia="宋体" w:cs="宋体"/>
          <w:sz w:val="28"/>
          <w:szCs w:val="28"/>
          <w:highlight w:val="none"/>
        </w:rPr>
        <w:t>情况的专项说明</w:t>
      </w:r>
      <w:r>
        <w:rPr>
          <w:rFonts w:hint="eastAsia" w:ascii="宋体" w:hAnsi="宋体" w:eastAsia="宋体" w:cs="宋体"/>
          <w:sz w:val="28"/>
          <w:szCs w:val="28"/>
          <w:highlight w:val="none"/>
        </w:rPr>
        <w:t>；</w:t>
      </w:r>
    </w:p>
    <w:p>
      <w:pPr>
        <w:spacing w:line="5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w:t>
      </w:r>
      <w:r>
        <w:rPr>
          <w:rFonts w:ascii="宋体" w:hAnsi="宋体" w:eastAsia="宋体" w:cs="宋体"/>
          <w:sz w:val="28"/>
          <w:szCs w:val="28"/>
          <w:highlight w:val="none"/>
        </w:rPr>
        <w:t>年度内部控制</w:t>
      </w:r>
      <w:r>
        <w:rPr>
          <w:rFonts w:hint="eastAsia" w:ascii="宋体" w:hAnsi="宋体" w:eastAsia="宋体" w:cs="宋体"/>
          <w:sz w:val="28"/>
          <w:szCs w:val="28"/>
          <w:highlight w:val="none"/>
        </w:rPr>
        <w:t>审计报告；</w:t>
      </w:r>
    </w:p>
    <w:p>
      <w:pPr>
        <w:spacing w:line="5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w:t>
      </w:r>
      <w:r>
        <w:rPr>
          <w:rFonts w:ascii="宋体" w:hAnsi="宋体" w:eastAsia="宋体" w:cs="宋体"/>
          <w:sz w:val="28"/>
          <w:szCs w:val="28"/>
          <w:highlight w:val="none"/>
        </w:rPr>
        <w:t>其他根据中国证监会要求需由年审会计师事务所出具的与年报相关的专项说明或报告。</w:t>
      </w:r>
    </w:p>
    <w:p>
      <w:pPr>
        <w:spacing w:line="5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w:t>
      </w:r>
      <w:r>
        <w:rPr>
          <w:rFonts w:ascii="宋体" w:hAnsi="宋体" w:eastAsia="宋体" w:cs="宋体"/>
          <w:sz w:val="28"/>
          <w:szCs w:val="28"/>
          <w:highlight w:val="none"/>
        </w:rPr>
        <w:t>服务期：于</w:t>
      </w:r>
      <w:r>
        <w:rPr>
          <w:rFonts w:hint="eastAsia" w:ascii="宋体" w:hAnsi="宋体" w:eastAsia="宋体" w:cs="宋体"/>
          <w:sz w:val="28"/>
          <w:szCs w:val="28"/>
          <w:highlight w:val="none"/>
        </w:rPr>
        <w:t>披露年报前</w:t>
      </w:r>
      <w:r>
        <w:rPr>
          <w:rFonts w:ascii="宋体" w:hAnsi="宋体" w:eastAsia="宋体" w:cs="宋体"/>
          <w:sz w:val="28"/>
          <w:szCs w:val="28"/>
          <w:highlight w:val="none"/>
        </w:rPr>
        <w:t>完成2023年度审计工作并提交正式审计报告。</w:t>
      </w:r>
    </w:p>
    <w:p>
      <w:pPr>
        <w:spacing w:line="5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w:t>
      </w:r>
      <w:r>
        <w:rPr>
          <w:rFonts w:ascii="宋体" w:hAnsi="宋体" w:eastAsia="宋体" w:cs="宋体"/>
          <w:sz w:val="28"/>
          <w:szCs w:val="28"/>
          <w:highlight w:val="none"/>
        </w:rPr>
        <w:t>项目最高限价：本项目不设最高限价，投标人根据市场行情及自身情况自行进行报价。</w:t>
      </w:r>
    </w:p>
    <w:p>
      <w:pPr>
        <w:spacing w:line="5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2.2</w:t>
      </w:r>
      <w:r>
        <w:rPr>
          <w:rFonts w:ascii="宋体" w:hAnsi="宋体" w:eastAsia="宋体" w:cs="宋体"/>
          <w:sz w:val="28"/>
          <w:szCs w:val="28"/>
          <w:highlight w:val="none"/>
        </w:rPr>
        <w:t>投标人须具备以下要求</w:t>
      </w:r>
      <w:r>
        <w:rPr>
          <w:rFonts w:hint="eastAsia" w:ascii="宋体" w:hAnsi="宋体" w:eastAsia="宋体" w:cs="宋体"/>
          <w:sz w:val="28"/>
          <w:szCs w:val="28"/>
          <w:highlight w:val="none"/>
        </w:rPr>
        <w:t>：</w:t>
      </w:r>
    </w:p>
    <w:p>
      <w:pPr>
        <w:spacing w:line="5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（1）具有独立的法人资格和/或相关行业管理部门认可的执业资格，执业三年以上（由有限责任制转为特殊的普通合伙制或普通合伙制的会计师事务所，延续转制前的经营年限）。</w:t>
      </w:r>
    </w:p>
    <w:p>
      <w:pPr>
        <w:spacing w:line="5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（2）具有固定的工作场所，组织机构健全，内部管理和控制制度较为完善并且执行有效。</w:t>
      </w:r>
    </w:p>
    <w:p>
      <w:pPr>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（3）拟派的项目负责人必须具备执业注册会计师资格，拟派的项目负责人及项目组全体成员必须是投标人在编的、在合同期内且能完全满足本招标项目服务期的正式员工，同时不得有行贿受贿违法犯罪记录。</w:t>
      </w:r>
    </w:p>
    <w:p>
      <w:pPr>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）具有良好的执业质量记录，按时保质完成审计工作任务，在审计工作中没有出现重大审计质量问题和不良记录，具备承担相应审计风险的能力。</w:t>
      </w:r>
    </w:p>
    <w:p>
      <w:pPr>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）具有良好的职业道德记录和社会声誉，认真执行有关审计鉴证的法律、法规和政策规定。</w:t>
      </w:r>
    </w:p>
    <w:p>
      <w:pPr>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）能够保守被服务企业的商业秘密，维护国家金融信息安全。</w:t>
      </w:r>
    </w:p>
    <w:p>
      <w:pPr>
        <w:spacing w:line="560" w:lineRule="exact"/>
        <w:rPr>
          <w:rFonts w:ascii="宋体" w:hAnsi="宋体" w:eastAsia="宋体" w:cs="宋体"/>
          <w:b/>
          <w:sz w:val="28"/>
          <w:szCs w:val="28"/>
          <w:highlight w:val="none"/>
        </w:rPr>
      </w:pPr>
      <w:r>
        <w:rPr>
          <w:rFonts w:hint="eastAsia" w:ascii="宋体" w:hAnsi="宋体" w:eastAsia="宋体" w:cs="宋体"/>
          <w:b/>
          <w:sz w:val="28"/>
          <w:szCs w:val="28"/>
          <w:highlight w:val="none"/>
        </w:rPr>
        <w:t>3、评标办法</w:t>
      </w:r>
    </w:p>
    <w:p>
      <w:pPr>
        <w:spacing w:line="560" w:lineRule="exact"/>
        <w:ind w:firstLine="420" w:firstLineChars="150"/>
        <w:rPr>
          <w:rFonts w:ascii="宋体" w:hAnsi="宋体" w:eastAsia="宋体" w:cs="宋体"/>
          <w:sz w:val="28"/>
          <w:szCs w:val="28"/>
          <w:highlight w:val="none"/>
        </w:rPr>
      </w:pPr>
      <w:r>
        <w:rPr>
          <w:rFonts w:hint="eastAsia" w:ascii="宋体" w:hAnsi="宋体" w:eastAsia="宋体" w:cs="宋体"/>
          <w:sz w:val="28"/>
          <w:szCs w:val="28"/>
          <w:highlight w:val="none"/>
        </w:rPr>
        <w:t>本次评标采用综合评分法，总分为100分。有效的招标文件统一由</w:t>
      </w:r>
      <w:r>
        <w:rPr>
          <w:rFonts w:hint="eastAsia" w:ascii="宋体" w:hAnsi="宋体" w:eastAsia="宋体" w:cs="宋体"/>
          <w:sz w:val="28"/>
          <w:szCs w:val="28"/>
          <w:highlight w:val="none"/>
        </w:rPr>
        <w:t>公司招标委员会</w:t>
      </w:r>
      <w:r>
        <w:rPr>
          <w:rFonts w:hint="eastAsia" w:ascii="宋体" w:hAnsi="宋体" w:eastAsia="宋体" w:cs="宋体"/>
          <w:sz w:val="28"/>
          <w:szCs w:val="28"/>
          <w:highlight w:val="none"/>
        </w:rPr>
        <w:t>根据报价，资质等进行综合评标后公布评标结果。</w:t>
      </w:r>
    </w:p>
    <w:p>
      <w:pPr>
        <w:spacing w:line="560" w:lineRule="exact"/>
        <w:ind w:firstLine="555"/>
        <w:rPr>
          <w:rFonts w:ascii="宋体" w:hAnsi="宋体" w:eastAsia="宋体" w:cs="宋体"/>
          <w:sz w:val="28"/>
          <w:szCs w:val="28"/>
          <w:highlight w:val="none"/>
        </w:rPr>
      </w:pPr>
      <w:r>
        <w:rPr>
          <w:rFonts w:hint="eastAsia" w:ascii="宋体" w:hAnsi="宋体" w:eastAsia="宋体" w:cs="宋体"/>
          <w:sz w:val="28"/>
          <w:szCs w:val="28"/>
          <w:highlight w:val="none"/>
        </w:rPr>
        <w:t>评标内容及标准如下：</w:t>
      </w:r>
    </w:p>
    <w:tbl>
      <w:tblPr>
        <w:tblStyle w:val="9"/>
        <w:tblW w:w="10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1460"/>
        <w:gridCol w:w="6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0232" w:type="dxa"/>
            <w:gridSpan w:val="4"/>
            <w:shd w:val="clear" w:color="auto" w:fill="BEBEBE" w:themeFill="background1" w:themeFillShade="BF"/>
            <w:vAlign w:val="center"/>
          </w:tcPr>
          <w:p>
            <w:pPr>
              <w:autoSpaceDE w:val="0"/>
              <w:autoSpaceDN w:val="0"/>
              <w:adjustRightInd w:val="0"/>
              <w:spacing w:line="336" w:lineRule="auto"/>
              <w:jc w:val="center"/>
              <w:rPr>
                <w:rFonts w:ascii="Arial" w:hAnsi="Arial" w:eastAsia="宋体" w:cs="Arial"/>
                <w:b/>
                <w:kern w:val="0"/>
                <w:szCs w:val="21"/>
                <w:highlight w:val="none"/>
              </w:rPr>
            </w:pPr>
            <w:r>
              <w:rPr>
                <w:rFonts w:ascii="Arial" w:hAnsi="Arial" w:eastAsia="宋体" w:cs="Arial"/>
                <w:b/>
                <w:kern w:val="0"/>
                <w:szCs w:val="21"/>
                <w:highlight w:val="none"/>
              </w:rPr>
              <w:t>分值构成与评审标准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023" w:type="dxa"/>
            <w:gridSpan w:val="2"/>
            <w:vAlign w:val="center"/>
          </w:tcPr>
          <w:p>
            <w:pPr>
              <w:autoSpaceDE w:val="0"/>
              <w:autoSpaceDN w:val="0"/>
              <w:adjustRightInd w:val="0"/>
              <w:spacing w:line="336" w:lineRule="auto"/>
              <w:jc w:val="center"/>
              <w:rPr>
                <w:rFonts w:ascii="Arial" w:hAnsi="Arial" w:eastAsia="宋体" w:cs="Arial"/>
                <w:b/>
                <w:kern w:val="0"/>
                <w:szCs w:val="21"/>
                <w:highlight w:val="none"/>
              </w:rPr>
            </w:pPr>
            <w:r>
              <w:rPr>
                <w:rFonts w:ascii="Arial" w:hAnsi="Arial" w:eastAsia="宋体" w:cs="Arial"/>
                <w:b/>
                <w:kern w:val="0"/>
                <w:szCs w:val="21"/>
                <w:highlight w:val="none"/>
              </w:rPr>
              <w:t>条款号</w:t>
            </w:r>
          </w:p>
        </w:tc>
        <w:tc>
          <w:tcPr>
            <w:tcW w:w="1460" w:type="dxa"/>
            <w:vAlign w:val="center"/>
          </w:tcPr>
          <w:p>
            <w:pPr>
              <w:autoSpaceDE w:val="0"/>
              <w:autoSpaceDN w:val="0"/>
              <w:adjustRightInd w:val="0"/>
              <w:spacing w:line="336" w:lineRule="auto"/>
              <w:jc w:val="center"/>
              <w:rPr>
                <w:rFonts w:ascii="Arial" w:hAnsi="Arial" w:eastAsia="宋体" w:cs="Arial"/>
                <w:b/>
                <w:kern w:val="0"/>
                <w:szCs w:val="21"/>
                <w:highlight w:val="none"/>
              </w:rPr>
            </w:pPr>
            <w:r>
              <w:rPr>
                <w:rFonts w:ascii="Arial" w:hAnsi="Arial" w:eastAsia="宋体" w:cs="Arial"/>
                <w:b/>
                <w:kern w:val="0"/>
                <w:szCs w:val="21"/>
                <w:highlight w:val="none"/>
              </w:rPr>
              <w:t>条款内容</w:t>
            </w:r>
          </w:p>
        </w:tc>
        <w:tc>
          <w:tcPr>
            <w:tcW w:w="6749" w:type="dxa"/>
            <w:vAlign w:val="center"/>
          </w:tcPr>
          <w:p>
            <w:pPr>
              <w:autoSpaceDE w:val="0"/>
              <w:autoSpaceDN w:val="0"/>
              <w:adjustRightInd w:val="0"/>
              <w:spacing w:line="336" w:lineRule="auto"/>
              <w:jc w:val="center"/>
              <w:rPr>
                <w:rFonts w:ascii="Arial" w:hAnsi="Arial" w:eastAsia="宋体" w:cs="Arial"/>
                <w:b/>
                <w:kern w:val="0"/>
                <w:szCs w:val="21"/>
                <w:highlight w:val="none"/>
              </w:rPr>
            </w:pPr>
            <w:r>
              <w:rPr>
                <w:rFonts w:ascii="Arial" w:hAnsi="Arial" w:eastAsia="宋体" w:cs="Arial"/>
                <w:b/>
                <w:kern w:val="0"/>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023" w:type="dxa"/>
            <w:gridSpan w:val="2"/>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3</w:t>
            </w:r>
            <w:r>
              <w:rPr>
                <w:rFonts w:ascii="Arial" w:hAnsi="Arial" w:eastAsia="宋体" w:cs="Arial"/>
                <w:szCs w:val="21"/>
                <w:highlight w:val="none"/>
              </w:rPr>
              <w:t>.1</w:t>
            </w:r>
          </w:p>
        </w:tc>
        <w:tc>
          <w:tcPr>
            <w:tcW w:w="1460" w:type="dxa"/>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ascii="Arial" w:hAnsi="Arial" w:eastAsia="宋体" w:cs="Arial"/>
                <w:szCs w:val="21"/>
                <w:highlight w:val="none"/>
              </w:rPr>
              <w:t>分值构成</w:t>
            </w:r>
          </w:p>
          <w:p>
            <w:pPr>
              <w:kinsoku w:val="0"/>
              <w:overflowPunct w:val="0"/>
              <w:autoSpaceDE w:val="0"/>
              <w:autoSpaceDN w:val="0"/>
              <w:adjustRightInd w:val="0"/>
              <w:spacing w:line="336" w:lineRule="auto"/>
              <w:jc w:val="center"/>
              <w:rPr>
                <w:rFonts w:ascii="Arial" w:hAnsi="Arial" w:eastAsia="宋体" w:cs="Arial"/>
                <w:szCs w:val="21"/>
                <w:highlight w:val="none"/>
              </w:rPr>
            </w:pPr>
            <w:r>
              <w:rPr>
                <w:rFonts w:ascii="Arial" w:hAnsi="Arial" w:eastAsia="宋体" w:cs="Arial"/>
                <w:szCs w:val="21"/>
                <w:highlight w:val="none"/>
              </w:rPr>
              <w:t>（总分100分）</w:t>
            </w:r>
          </w:p>
        </w:tc>
        <w:tc>
          <w:tcPr>
            <w:tcW w:w="6749" w:type="dxa"/>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zCs w:val="21"/>
                <w:highlight w:val="none"/>
              </w:rPr>
            </w:pPr>
            <w:r>
              <w:rPr>
                <w:rFonts w:ascii="Arial" w:hAnsi="Arial" w:eastAsia="宋体" w:cs="Arial"/>
                <w:spacing w:val="-2"/>
                <w:szCs w:val="21"/>
                <w:highlight w:val="none"/>
              </w:rPr>
              <w:t>商务部分：</w:t>
            </w:r>
            <w:r>
              <w:rPr>
                <w:rFonts w:ascii="Arial" w:hAnsi="Arial" w:eastAsia="宋体" w:cs="Arial"/>
                <w:spacing w:val="-2"/>
                <w:szCs w:val="21"/>
                <w:highlight w:val="none"/>
                <w:u w:val="single"/>
              </w:rPr>
              <w:t xml:space="preserve"> </w:t>
            </w:r>
            <w:r>
              <w:rPr>
                <w:rFonts w:hint="eastAsia" w:ascii="Arial" w:hAnsi="Arial" w:eastAsia="宋体" w:cs="Arial"/>
                <w:spacing w:val="-2"/>
                <w:szCs w:val="21"/>
                <w:highlight w:val="none"/>
                <w:u w:val="single"/>
              </w:rPr>
              <w:t xml:space="preserve">25 </w:t>
            </w:r>
            <w:r>
              <w:rPr>
                <w:rFonts w:ascii="Arial" w:hAnsi="Arial" w:eastAsia="宋体" w:cs="Arial"/>
                <w:szCs w:val="21"/>
                <w:highlight w:val="none"/>
              </w:rPr>
              <w:t>分</w:t>
            </w:r>
          </w:p>
          <w:p>
            <w:pPr>
              <w:tabs>
                <w:tab w:val="left" w:pos="1889"/>
                <w:tab w:val="left" w:pos="2309"/>
              </w:tabs>
              <w:kinsoku w:val="0"/>
              <w:overflowPunct w:val="0"/>
              <w:autoSpaceDE w:val="0"/>
              <w:autoSpaceDN w:val="0"/>
              <w:adjustRightInd w:val="0"/>
              <w:spacing w:line="336" w:lineRule="auto"/>
              <w:rPr>
                <w:rFonts w:ascii="Arial" w:hAnsi="Arial" w:eastAsia="宋体" w:cs="Arial"/>
                <w:szCs w:val="21"/>
                <w:highlight w:val="none"/>
              </w:rPr>
            </w:pPr>
            <w:r>
              <w:rPr>
                <w:rFonts w:ascii="Arial" w:hAnsi="Arial" w:eastAsia="宋体" w:cs="Arial"/>
                <w:spacing w:val="-2"/>
                <w:szCs w:val="21"/>
                <w:highlight w:val="none"/>
              </w:rPr>
              <w:t>技术部分：</w:t>
            </w:r>
            <w:r>
              <w:rPr>
                <w:rFonts w:ascii="Arial" w:hAnsi="Arial" w:eastAsia="宋体" w:cs="Arial"/>
                <w:spacing w:val="-2"/>
                <w:szCs w:val="21"/>
                <w:highlight w:val="none"/>
                <w:u w:val="single"/>
              </w:rPr>
              <w:t xml:space="preserve"> </w:t>
            </w:r>
            <w:r>
              <w:rPr>
                <w:rFonts w:hint="eastAsia" w:ascii="Arial" w:hAnsi="Arial" w:eastAsia="宋体" w:cs="Arial"/>
                <w:spacing w:val="-2"/>
                <w:szCs w:val="21"/>
                <w:highlight w:val="none"/>
                <w:u w:val="single"/>
              </w:rPr>
              <w:t>60</w:t>
            </w:r>
            <w:r>
              <w:rPr>
                <w:rFonts w:ascii="Arial" w:hAnsi="Arial" w:eastAsia="宋体" w:cs="Arial"/>
                <w:spacing w:val="-2"/>
                <w:szCs w:val="21"/>
                <w:highlight w:val="none"/>
                <w:u w:val="single"/>
              </w:rPr>
              <w:t xml:space="preserve"> </w:t>
            </w:r>
            <w:r>
              <w:rPr>
                <w:rFonts w:ascii="Arial" w:hAnsi="Arial" w:eastAsia="宋体" w:cs="Arial"/>
                <w:szCs w:val="21"/>
                <w:highlight w:val="none"/>
              </w:rPr>
              <w:t>分</w:t>
            </w:r>
          </w:p>
          <w:p>
            <w:pPr>
              <w:tabs>
                <w:tab w:val="left" w:pos="1889"/>
                <w:tab w:val="left" w:pos="2309"/>
              </w:tabs>
              <w:kinsoku w:val="0"/>
              <w:overflowPunct w:val="0"/>
              <w:autoSpaceDE w:val="0"/>
              <w:autoSpaceDN w:val="0"/>
              <w:adjustRightInd w:val="0"/>
              <w:spacing w:line="336" w:lineRule="auto"/>
              <w:rPr>
                <w:rFonts w:ascii="Arial" w:hAnsi="Arial" w:eastAsia="宋体" w:cs="Arial"/>
                <w:szCs w:val="21"/>
                <w:highlight w:val="none"/>
              </w:rPr>
            </w:pPr>
            <w:r>
              <w:rPr>
                <w:rFonts w:ascii="Arial" w:hAnsi="Arial" w:eastAsia="宋体" w:cs="Arial"/>
                <w:spacing w:val="-2"/>
                <w:szCs w:val="21"/>
                <w:highlight w:val="none"/>
              </w:rPr>
              <w:t>投标报价：</w:t>
            </w:r>
            <w:r>
              <w:rPr>
                <w:rFonts w:ascii="Arial" w:hAnsi="Arial" w:eastAsia="宋体" w:cs="Arial"/>
                <w:spacing w:val="-2"/>
                <w:szCs w:val="21"/>
                <w:highlight w:val="none"/>
                <w:u w:val="single"/>
              </w:rPr>
              <w:t xml:space="preserve"> </w:t>
            </w:r>
            <w:r>
              <w:rPr>
                <w:rFonts w:hint="eastAsia" w:ascii="Arial" w:hAnsi="Arial" w:eastAsia="宋体" w:cs="Arial"/>
                <w:spacing w:val="-2"/>
                <w:szCs w:val="21"/>
                <w:highlight w:val="none"/>
                <w:u w:val="single"/>
              </w:rPr>
              <w:t>15</w:t>
            </w:r>
            <w:r>
              <w:rPr>
                <w:rFonts w:ascii="Arial" w:hAnsi="Arial" w:eastAsia="宋体" w:cs="Arial"/>
                <w:spacing w:val="-2"/>
                <w:szCs w:val="21"/>
                <w:highlight w:val="none"/>
                <w:u w:val="single"/>
              </w:rPr>
              <w:t xml:space="preserve"> </w:t>
            </w:r>
            <w:r>
              <w:rPr>
                <w:rFonts w:ascii="Arial" w:hAnsi="Arial" w:eastAsia="宋体" w:cs="Arial"/>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023" w:type="dxa"/>
            <w:gridSpan w:val="2"/>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ascii="Arial" w:hAnsi="Arial" w:eastAsia="宋体" w:cs="Arial"/>
                <w:b/>
                <w:szCs w:val="21"/>
                <w:highlight w:val="none"/>
              </w:rPr>
              <w:t>条款号</w:t>
            </w:r>
          </w:p>
        </w:tc>
        <w:tc>
          <w:tcPr>
            <w:tcW w:w="1460" w:type="dxa"/>
            <w:vAlign w:val="center"/>
          </w:tcPr>
          <w:p>
            <w:pPr>
              <w:autoSpaceDE w:val="0"/>
              <w:autoSpaceDN w:val="0"/>
              <w:adjustRightInd w:val="0"/>
              <w:spacing w:line="336" w:lineRule="auto"/>
              <w:jc w:val="center"/>
              <w:rPr>
                <w:rFonts w:ascii="Arial" w:hAnsi="Arial" w:eastAsia="宋体" w:cs="Arial"/>
                <w:b/>
                <w:kern w:val="0"/>
                <w:szCs w:val="21"/>
                <w:highlight w:val="none"/>
              </w:rPr>
            </w:pPr>
            <w:r>
              <w:rPr>
                <w:rFonts w:ascii="Arial" w:hAnsi="Arial" w:eastAsia="宋体" w:cs="Arial"/>
                <w:b/>
                <w:kern w:val="0"/>
                <w:szCs w:val="21"/>
                <w:highlight w:val="none"/>
              </w:rPr>
              <w:t>评分因素</w:t>
            </w:r>
          </w:p>
        </w:tc>
        <w:tc>
          <w:tcPr>
            <w:tcW w:w="6749" w:type="dxa"/>
            <w:vAlign w:val="center"/>
          </w:tcPr>
          <w:p>
            <w:pPr>
              <w:autoSpaceDE w:val="0"/>
              <w:autoSpaceDN w:val="0"/>
              <w:adjustRightInd w:val="0"/>
              <w:spacing w:line="336" w:lineRule="auto"/>
              <w:jc w:val="center"/>
              <w:rPr>
                <w:rFonts w:ascii="Arial" w:hAnsi="Arial" w:eastAsia="宋体" w:cs="Arial"/>
                <w:b/>
                <w:kern w:val="0"/>
                <w:szCs w:val="21"/>
                <w:highlight w:val="none"/>
              </w:rPr>
            </w:pPr>
            <w:r>
              <w:rPr>
                <w:rFonts w:ascii="Arial" w:hAnsi="Arial" w:eastAsia="宋体" w:cs="Arial"/>
                <w:b/>
                <w:kern w:val="0"/>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6" w:hRule="atLeast"/>
          <w:jc w:val="center"/>
        </w:trPr>
        <w:tc>
          <w:tcPr>
            <w:tcW w:w="900" w:type="dxa"/>
            <w:vMerge w:val="restart"/>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3</w:t>
            </w:r>
            <w:r>
              <w:rPr>
                <w:rFonts w:ascii="Arial" w:hAnsi="Arial" w:eastAsia="宋体" w:cs="Arial"/>
                <w:szCs w:val="21"/>
                <w:highlight w:val="none"/>
              </w:rPr>
              <w:t>.2</w:t>
            </w:r>
          </w:p>
          <w:p>
            <w:pPr>
              <w:kinsoku w:val="0"/>
              <w:overflowPunct w:val="0"/>
              <w:autoSpaceDE w:val="0"/>
              <w:autoSpaceDN w:val="0"/>
              <w:adjustRightInd w:val="0"/>
              <w:spacing w:line="336" w:lineRule="auto"/>
              <w:jc w:val="center"/>
              <w:rPr>
                <w:rFonts w:ascii="Arial" w:hAnsi="Arial" w:eastAsia="宋体" w:cs="Arial"/>
                <w:szCs w:val="21"/>
                <w:highlight w:val="none"/>
              </w:rPr>
            </w:pPr>
            <w:r>
              <w:rPr>
                <w:rFonts w:ascii="Arial" w:hAnsi="Arial" w:eastAsia="宋体" w:cs="Arial"/>
                <w:szCs w:val="21"/>
                <w:highlight w:val="none"/>
              </w:rPr>
              <w:t>（1）</w:t>
            </w:r>
          </w:p>
        </w:tc>
        <w:tc>
          <w:tcPr>
            <w:tcW w:w="1123" w:type="dxa"/>
            <w:vMerge w:val="restart"/>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ascii="Arial" w:hAnsi="Arial" w:eastAsia="宋体" w:cs="Arial"/>
                <w:szCs w:val="21"/>
                <w:highlight w:val="none"/>
              </w:rPr>
              <w:t>商务评审标准（</w:t>
            </w:r>
            <w:r>
              <w:rPr>
                <w:rFonts w:hint="eastAsia" w:ascii="Arial" w:hAnsi="Arial" w:eastAsia="宋体" w:cs="Arial"/>
                <w:szCs w:val="21"/>
                <w:highlight w:val="none"/>
              </w:rPr>
              <w:t>25</w:t>
            </w:r>
            <w:r>
              <w:rPr>
                <w:rFonts w:ascii="Arial" w:hAnsi="Arial" w:eastAsia="宋体" w:cs="Arial"/>
                <w:szCs w:val="21"/>
                <w:highlight w:val="none"/>
              </w:rPr>
              <w:t>分）</w:t>
            </w:r>
          </w:p>
        </w:tc>
        <w:tc>
          <w:tcPr>
            <w:tcW w:w="1460" w:type="dxa"/>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执业记录</w:t>
            </w:r>
          </w:p>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（10分）</w:t>
            </w:r>
          </w:p>
        </w:tc>
        <w:tc>
          <w:tcPr>
            <w:tcW w:w="6749" w:type="dxa"/>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以投标人自2020年1月1日以来为上市公司提供审计服务的客户家数为准，提供一个即获得基础分4分，每多提供一个加2分，满分10分。</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审计业务约定书或合同书以签订时间为准，能清晰反映项目名称、金额、执行时间、服务内容及双方盖章等，提供复印件并加盖会计师事务所公章。如因保密性条款要求，无法提供审计业务约定书或合同书及验收报告等相关材料复印件的，则需提供关于完成项目的案例描述文档，需重点展现该项目的完成过程及最终成果，并加盖会计师事务所公章。各投标人对案例描述的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4" w:hRule="atLeast"/>
          <w:jc w:val="center"/>
        </w:trPr>
        <w:tc>
          <w:tcPr>
            <w:tcW w:w="90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123"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460" w:type="dxa"/>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资质要求</w:t>
            </w:r>
          </w:p>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（5分）</w:t>
            </w:r>
          </w:p>
        </w:tc>
        <w:tc>
          <w:tcPr>
            <w:tcW w:w="6749" w:type="dxa"/>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投标人需逐条满足以下资质要求：</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ascii="Arial" w:hAnsi="Arial" w:eastAsia="宋体" w:cs="Arial"/>
                <w:spacing w:val="-2"/>
                <w:szCs w:val="21"/>
                <w:highlight w:val="none"/>
              </w:rPr>
              <w:t>（</w:t>
            </w:r>
            <w:r>
              <w:rPr>
                <w:rFonts w:hint="eastAsia" w:ascii="Arial" w:hAnsi="Arial" w:eastAsia="宋体" w:cs="Arial"/>
                <w:spacing w:val="-2"/>
                <w:szCs w:val="21"/>
                <w:highlight w:val="none"/>
              </w:rPr>
              <w:t>1</w:t>
            </w:r>
            <w:r>
              <w:rPr>
                <w:rFonts w:ascii="Arial" w:hAnsi="Arial" w:eastAsia="宋体" w:cs="Arial"/>
                <w:spacing w:val="-2"/>
                <w:szCs w:val="21"/>
                <w:highlight w:val="none"/>
              </w:rPr>
              <w:t>）具备中国证监会、国家行业主管部门规定的开展证券期货相关业务所需的执业资格和条件；</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ascii="Arial" w:hAnsi="Arial" w:eastAsia="宋体" w:cs="Arial"/>
                <w:spacing w:val="-2"/>
                <w:szCs w:val="21"/>
                <w:highlight w:val="none"/>
              </w:rPr>
              <w:t>（</w:t>
            </w:r>
            <w:r>
              <w:rPr>
                <w:rFonts w:hint="eastAsia" w:ascii="Arial" w:hAnsi="Arial" w:eastAsia="宋体" w:cs="Arial"/>
                <w:spacing w:val="-2"/>
                <w:szCs w:val="21"/>
                <w:highlight w:val="none"/>
              </w:rPr>
              <w:t>2</w:t>
            </w:r>
            <w:r>
              <w:rPr>
                <w:rFonts w:ascii="Arial" w:hAnsi="Arial" w:eastAsia="宋体" w:cs="Arial"/>
                <w:spacing w:val="-2"/>
                <w:szCs w:val="21"/>
                <w:highlight w:val="none"/>
              </w:rPr>
              <w:t>）有固定的工作场所、健全的组织机构和完善的内部管理与控制制度；</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ascii="Arial" w:hAnsi="Arial" w:eastAsia="宋体" w:cs="Arial"/>
                <w:spacing w:val="-2"/>
                <w:szCs w:val="21"/>
                <w:highlight w:val="none"/>
              </w:rPr>
              <w:t>（</w:t>
            </w:r>
            <w:r>
              <w:rPr>
                <w:rFonts w:hint="eastAsia" w:ascii="Arial" w:hAnsi="Arial" w:eastAsia="宋体" w:cs="Arial"/>
                <w:spacing w:val="-2"/>
                <w:szCs w:val="21"/>
                <w:highlight w:val="none"/>
              </w:rPr>
              <w:t>3</w:t>
            </w:r>
            <w:r>
              <w:rPr>
                <w:rFonts w:ascii="Arial" w:hAnsi="Arial" w:eastAsia="宋体" w:cs="Arial"/>
                <w:spacing w:val="-2"/>
                <w:szCs w:val="21"/>
                <w:highlight w:val="none"/>
              </w:rPr>
              <w:t>）熟悉国家有关财务会计方面的法律、法规、规章和政策</w:t>
            </w:r>
            <w:r>
              <w:rPr>
                <w:rFonts w:hint="eastAsia" w:ascii="Arial" w:hAnsi="Arial" w:eastAsia="宋体" w:cs="Arial"/>
                <w:spacing w:val="-2"/>
                <w:szCs w:val="21"/>
                <w:highlight w:val="none"/>
              </w:rPr>
              <w:t>，具有上市公司年报审计的经验；</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ascii="Arial" w:hAnsi="Arial" w:eastAsia="宋体" w:cs="Arial"/>
                <w:spacing w:val="-2"/>
                <w:szCs w:val="21"/>
                <w:highlight w:val="none"/>
              </w:rPr>
              <w:t>（</w:t>
            </w:r>
            <w:r>
              <w:rPr>
                <w:rFonts w:hint="eastAsia" w:ascii="Arial" w:hAnsi="Arial" w:eastAsia="宋体" w:cs="Arial"/>
                <w:spacing w:val="-2"/>
                <w:szCs w:val="21"/>
                <w:highlight w:val="none"/>
              </w:rPr>
              <w:t>4</w:t>
            </w:r>
            <w:r>
              <w:rPr>
                <w:rFonts w:ascii="Arial" w:hAnsi="Arial" w:eastAsia="宋体" w:cs="Arial"/>
                <w:spacing w:val="-2"/>
                <w:szCs w:val="21"/>
                <w:highlight w:val="none"/>
              </w:rPr>
              <w:t>）</w:t>
            </w:r>
            <w:r>
              <w:rPr>
                <w:rFonts w:hint="eastAsia" w:ascii="Arial" w:hAnsi="Arial" w:eastAsia="宋体" w:cs="Arial"/>
                <w:spacing w:val="-2"/>
                <w:szCs w:val="21"/>
                <w:highlight w:val="none"/>
              </w:rPr>
              <w:t>近三年内，未因执业行为受到行政处罚；拟派驻人员中不得具有相关法律法规规定的不得或不宜担任审计机构从业人员的情形；</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（5）</w:t>
            </w:r>
            <w:r>
              <w:rPr>
                <w:rFonts w:ascii="Arial" w:hAnsi="Arial" w:eastAsia="宋体" w:cs="Arial"/>
                <w:spacing w:val="-2"/>
                <w:szCs w:val="21"/>
                <w:highlight w:val="none"/>
              </w:rPr>
              <w:t>具有完成审计业务和确保审计质量的注册会计师</w:t>
            </w:r>
            <w:r>
              <w:rPr>
                <w:rFonts w:hint="eastAsia" w:ascii="Arial" w:hAnsi="Arial" w:eastAsia="宋体" w:cs="Arial"/>
                <w:spacing w:val="-2"/>
                <w:szCs w:val="21"/>
                <w:highlight w:val="none"/>
              </w:rPr>
              <w:t>不得少于3人</w:t>
            </w:r>
            <w:r>
              <w:rPr>
                <w:rFonts w:ascii="Arial" w:hAnsi="Arial" w:eastAsia="宋体" w:cs="Arial"/>
                <w:spacing w:val="-2"/>
                <w:szCs w:val="21"/>
                <w:highlight w:val="none"/>
              </w:rPr>
              <w:t>；</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（6）具有民事责任承担能力，累计计提职业责任风险基金或购买职业责任保险不低于人民币5,000万元；</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ascii="Arial" w:hAnsi="Arial" w:eastAsia="宋体" w:cs="Arial"/>
                <w:spacing w:val="-2"/>
                <w:szCs w:val="21"/>
                <w:highlight w:val="none"/>
              </w:rPr>
              <w:t>（</w:t>
            </w:r>
            <w:r>
              <w:rPr>
                <w:rFonts w:hint="eastAsia" w:ascii="Arial" w:hAnsi="Arial" w:eastAsia="宋体" w:cs="Arial"/>
                <w:spacing w:val="-2"/>
                <w:szCs w:val="21"/>
                <w:highlight w:val="none"/>
              </w:rPr>
              <w:t>7</w:t>
            </w:r>
            <w:r>
              <w:rPr>
                <w:rFonts w:ascii="Arial" w:hAnsi="Arial" w:eastAsia="宋体" w:cs="Arial"/>
                <w:spacing w:val="-2"/>
                <w:szCs w:val="21"/>
                <w:highlight w:val="none"/>
              </w:rPr>
              <w:t>）能认真执行有关财务审计的法律、法规、规章和政策规定，具有良好的社会声誉和执业质量记录</w:t>
            </w:r>
            <w:r>
              <w:rPr>
                <w:rFonts w:hint="eastAsia" w:ascii="Arial" w:hAnsi="Arial" w:eastAsia="宋体" w:cs="Arial"/>
                <w:spacing w:val="-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jc w:val="center"/>
        </w:trPr>
        <w:tc>
          <w:tcPr>
            <w:tcW w:w="90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123"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460" w:type="dxa"/>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人力及其他资源配备</w:t>
            </w:r>
          </w:p>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（10分）</w:t>
            </w:r>
          </w:p>
          <w:p>
            <w:pPr>
              <w:autoSpaceDE w:val="0"/>
              <w:autoSpaceDN w:val="0"/>
              <w:adjustRightInd w:val="0"/>
              <w:spacing w:line="336" w:lineRule="auto"/>
              <w:ind w:left="2940" w:firstLine="420" w:firstLineChars="200"/>
              <w:jc w:val="center"/>
              <w:rPr>
                <w:rFonts w:ascii="Arial" w:hAnsi="Arial" w:eastAsia="宋体" w:cs="Arial"/>
                <w:szCs w:val="21"/>
                <w:highlight w:val="none"/>
              </w:rPr>
            </w:pPr>
          </w:p>
        </w:tc>
        <w:tc>
          <w:tcPr>
            <w:tcW w:w="6749" w:type="dxa"/>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一档（0.1-3分）：项目领导人员（总负责人）具备一定的沟通能力，有</w:t>
            </w:r>
            <w:r>
              <w:rPr>
                <w:rFonts w:hint="eastAsia" w:ascii="Arial" w:hAnsi="Arial" w:eastAsia="宋体" w:cs="Arial"/>
                <w:spacing w:val="-2"/>
                <w:szCs w:val="21"/>
                <w:highlight w:val="none"/>
                <w:lang w:val="en-US" w:eastAsia="zh-CN"/>
              </w:rPr>
              <w:t>3</w:t>
            </w:r>
            <w:r>
              <w:rPr>
                <w:rFonts w:hint="eastAsia" w:ascii="Arial" w:hAnsi="Arial" w:eastAsia="宋体" w:cs="Arial"/>
                <w:spacing w:val="-2"/>
                <w:szCs w:val="21"/>
                <w:highlight w:val="none"/>
              </w:rPr>
              <w:t>年及以上从业经验，有</w:t>
            </w:r>
            <w:r>
              <w:rPr>
                <w:rFonts w:hint="eastAsia" w:ascii="Arial" w:hAnsi="Arial" w:eastAsia="宋体" w:cs="Arial"/>
                <w:spacing w:val="-2"/>
                <w:szCs w:val="21"/>
                <w:highlight w:val="none"/>
                <w:lang w:val="en-US" w:eastAsia="zh-CN"/>
              </w:rPr>
              <w:t>2</w:t>
            </w:r>
            <w:r>
              <w:rPr>
                <w:rFonts w:hint="eastAsia" w:ascii="Arial" w:hAnsi="Arial" w:eastAsia="宋体" w:cs="Arial"/>
                <w:spacing w:val="-2"/>
                <w:szCs w:val="21"/>
                <w:highlight w:val="none"/>
              </w:rPr>
              <w:t>个及以上为上市公司提供审计服务的项目经验；</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二档（3.1-7分）：项目领导人员（总负责人）具备良好的沟通能力，有</w:t>
            </w:r>
            <w:r>
              <w:rPr>
                <w:rFonts w:hint="eastAsia" w:ascii="Arial" w:hAnsi="Arial" w:eastAsia="宋体" w:cs="Arial"/>
                <w:spacing w:val="-2"/>
                <w:szCs w:val="21"/>
                <w:highlight w:val="none"/>
                <w:lang w:val="en-US" w:eastAsia="zh-CN"/>
              </w:rPr>
              <w:t>5</w:t>
            </w:r>
            <w:r>
              <w:rPr>
                <w:rFonts w:hint="eastAsia" w:ascii="Arial" w:hAnsi="Arial" w:eastAsia="宋体" w:cs="Arial"/>
                <w:spacing w:val="-2"/>
                <w:szCs w:val="21"/>
                <w:highlight w:val="none"/>
              </w:rPr>
              <w:t>年及以上从业经验，有3个及以上同类项目经验，项目团队成员具备2年及以上从业经验，有2个及以上为上市公司提供审计服务的项目经验；</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三档（7.1-10分）：项目领导人员（总负责人）具备优秀的沟通能力，有</w:t>
            </w:r>
            <w:r>
              <w:rPr>
                <w:rFonts w:hint="eastAsia" w:ascii="Arial" w:hAnsi="Arial" w:eastAsia="宋体" w:cs="Arial"/>
                <w:spacing w:val="-2"/>
                <w:szCs w:val="21"/>
                <w:highlight w:val="none"/>
                <w:lang w:val="en-US" w:eastAsia="zh-CN"/>
              </w:rPr>
              <w:t>7</w:t>
            </w:r>
            <w:r>
              <w:rPr>
                <w:rFonts w:hint="eastAsia" w:ascii="Arial" w:hAnsi="Arial" w:eastAsia="宋体" w:cs="Arial"/>
                <w:spacing w:val="-2"/>
                <w:szCs w:val="21"/>
                <w:highlight w:val="none"/>
              </w:rPr>
              <w:t>年及以上从业经验，有4个及以上同类项目经验，项目团队成员具备3年及以上从业经验，参与过3个及以上为上市公司提供审计服务的项目经验。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7" w:hRule="atLeast"/>
          <w:jc w:val="center"/>
        </w:trPr>
        <w:tc>
          <w:tcPr>
            <w:tcW w:w="900" w:type="dxa"/>
            <w:vMerge w:val="restart"/>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3</w:t>
            </w:r>
            <w:r>
              <w:rPr>
                <w:rFonts w:ascii="Arial" w:hAnsi="Arial" w:eastAsia="宋体" w:cs="Arial"/>
                <w:szCs w:val="21"/>
                <w:highlight w:val="none"/>
              </w:rPr>
              <w:t>.2</w:t>
            </w:r>
          </w:p>
          <w:p>
            <w:pPr>
              <w:kinsoku w:val="0"/>
              <w:overflowPunct w:val="0"/>
              <w:autoSpaceDE w:val="0"/>
              <w:autoSpaceDN w:val="0"/>
              <w:adjustRightInd w:val="0"/>
              <w:spacing w:line="336" w:lineRule="auto"/>
              <w:jc w:val="center"/>
              <w:rPr>
                <w:rFonts w:ascii="Arial" w:hAnsi="Arial" w:eastAsia="宋体" w:cs="Arial"/>
                <w:szCs w:val="21"/>
                <w:highlight w:val="none"/>
              </w:rPr>
            </w:pPr>
            <w:r>
              <w:rPr>
                <w:rFonts w:ascii="Arial" w:hAnsi="Arial" w:eastAsia="宋体" w:cs="Arial"/>
                <w:szCs w:val="21"/>
                <w:highlight w:val="none"/>
              </w:rPr>
              <w:t>（2）</w:t>
            </w:r>
          </w:p>
        </w:tc>
        <w:tc>
          <w:tcPr>
            <w:tcW w:w="1123" w:type="dxa"/>
            <w:vMerge w:val="restart"/>
            <w:vAlign w:val="center"/>
          </w:tcPr>
          <w:p>
            <w:pPr>
              <w:autoSpaceDE w:val="0"/>
              <w:autoSpaceDN w:val="0"/>
              <w:adjustRightInd w:val="0"/>
              <w:spacing w:line="336" w:lineRule="auto"/>
              <w:jc w:val="center"/>
              <w:rPr>
                <w:rFonts w:ascii="Arial" w:hAnsi="Arial" w:eastAsia="宋体" w:cs="Arial"/>
                <w:kern w:val="0"/>
                <w:szCs w:val="21"/>
                <w:highlight w:val="none"/>
              </w:rPr>
            </w:pPr>
            <w:r>
              <w:rPr>
                <w:rFonts w:ascii="Arial" w:hAnsi="Arial" w:eastAsia="宋体" w:cs="Arial"/>
                <w:kern w:val="0"/>
                <w:szCs w:val="21"/>
                <w:highlight w:val="none"/>
              </w:rPr>
              <w:t>技术评审标准（</w:t>
            </w:r>
            <w:r>
              <w:rPr>
                <w:rFonts w:hint="eastAsia" w:ascii="Arial" w:hAnsi="Arial" w:eastAsia="宋体" w:cs="Arial"/>
                <w:kern w:val="0"/>
                <w:szCs w:val="21"/>
                <w:highlight w:val="none"/>
              </w:rPr>
              <w:t>60</w:t>
            </w:r>
            <w:r>
              <w:rPr>
                <w:rFonts w:ascii="Arial" w:hAnsi="Arial" w:eastAsia="宋体" w:cs="Arial"/>
                <w:kern w:val="0"/>
                <w:szCs w:val="21"/>
                <w:highlight w:val="none"/>
              </w:rPr>
              <w:t>分）</w:t>
            </w:r>
          </w:p>
        </w:tc>
        <w:tc>
          <w:tcPr>
            <w:tcW w:w="1460" w:type="dxa"/>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工作方案</w:t>
            </w:r>
          </w:p>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（12分）</w:t>
            </w:r>
          </w:p>
        </w:tc>
        <w:tc>
          <w:tcPr>
            <w:tcW w:w="6749" w:type="dxa"/>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针对本项目特点制定审计策略和审计实施方案，包含但不限于审计目标、审计工作范围、审计程序和方法、审计重点和难点、具备同行业相关审计经验等。</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一档（0.1-4分）：方案充分涵盖以上内容，对业务理解较浅，实施计划合理性一般，资源投入有所欠缺，对项目针对性一般；</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二档（4.1-8分）：方案充分涵盖以上内容，对业务理解较为到位，实施计划合理，资源投入较为充分，对项目针对性较强；</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三档（8.1-12分）：方案充分涵盖以上内容，对业务理解全面透彻，实施计划明确具体，资源投入充分，对项目针对性强。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jc w:val="center"/>
        </w:trPr>
        <w:tc>
          <w:tcPr>
            <w:tcW w:w="90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123" w:type="dxa"/>
            <w:vMerge w:val="continue"/>
            <w:vAlign w:val="center"/>
          </w:tcPr>
          <w:p>
            <w:pPr>
              <w:autoSpaceDE w:val="0"/>
              <w:autoSpaceDN w:val="0"/>
              <w:adjustRightInd w:val="0"/>
              <w:spacing w:line="336" w:lineRule="auto"/>
              <w:jc w:val="center"/>
              <w:rPr>
                <w:rFonts w:ascii="Arial" w:hAnsi="Arial" w:eastAsia="宋体" w:cs="Arial"/>
                <w:kern w:val="0"/>
                <w:szCs w:val="21"/>
                <w:highlight w:val="none"/>
              </w:rPr>
            </w:pPr>
          </w:p>
        </w:tc>
        <w:tc>
          <w:tcPr>
            <w:tcW w:w="1460" w:type="dxa"/>
            <w:vMerge w:val="restart"/>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质量管理水平</w:t>
            </w:r>
          </w:p>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（40分）</w:t>
            </w:r>
          </w:p>
        </w:tc>
        <w:tc>
          <w:tcPr>
            <w:tcW w:w="6749" w:type="dxa"/>
            <w:tcBorders>
              <w:bottom w:val="single" w:color="auto" w:sz="4" w:space="0"/>
            </w:tcBorders>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（1）项目咨询（8分）</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根据项目咨询质量控制制度健全程度、质量控制程序及实施情况进行横向对比。</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一档（0.1-3分）：质量控制制度、控制方案及实施情况较差；</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二档（3.1-5分）：质量控制制度、控制方案及实施情况一般；</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三档（5.1-8分）：质量控制制度、控制方案及实施情况良好。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0" w:hRule="atLeast"/>
          <w:jc w:val="center"/>
        </w:trPr>
        <w:tc>
          <w:tcPr>
            <w:tcW w:w="90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123" w:type="dxa"/>
            <w:vMerge w:val="continue"/>
            <w:vAlign w:val="center"/>
          </w:tcPr>
          <w:p>
            <w:pPr>
              <w:autoSpaceDE w:val="0"/>
              <w:autoSpaceDN w:val="0"/>
              <w:adjustRightInd w:val="0"/>
              <w:spacing w:line="336" w:lineRule="auto"/>
              <w:jc w:val="center"/>
              <w:rPr>
                <w:rFonts w:ascii="Arial" w:hAnsi="Arial" w:eastAsia="宋体" w:cs="Arial"/>
                <w:kern w:val="0"/>
                <w:szCs w:val="21"/>
                <w:highlight w:val="none"/>
              </w:rPr>
            </w:pPr>
          </w:p>
        </w:tc>
        <w:tc>
          <w:tcPr>
            <w:tcW w:w="146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6749" w:type="dxa"/>
            <w:tcBorders>
              <w:top w:val="single" w:color="auto" w:sz="4" w:space="0"/>
              <w:bottom w:val="single" w:color="auto" w:sz="4" w:space="0"/>
            </w:tcBorders>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（2）意见分歧解决（8分）</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根据意见分歧解决制度健全程度、意见分歧解决程序及实施情况，进行横向对比。</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一档（0.1-3分）：质量控制制度、控制方案及实施情况较差；</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二档（3.1-5分）：质量控制制度、控制方案及实施情况一般；</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三档（5.1-8分）：质量控制制度、控制方案及实施情况良好。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jc w:val="center"/>
        </w:trPr>
        <w:tc>
          <w:tcPr>
            <w:tcW w:w="90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123" w:type="dxa"/>
            <w:vMerge w:val="continue"/>
            <w:vAlign w:val="center"/>
          </w:tcPr>
          <w:p>
            <w:pPr>
              <w:autoSpaceDE w:val="0"/>
              <w:autoSpaceDN w:val="0"/>
              <w:adjustRightInd w:val="0"/>
              <w:spacing w:line="336" w:lineRule="auto"/>
              <w:jc w:val="center"/>
              <w:rPr>
                <w:rFonts w:ascii="Arial" w:hAnsi="Arial" w:eastAsia="宋体" w:cs="Arial"/>
                <w:kern w:val="0"/>
                <w:szCs w:val="21"/>
                <w:highlight w:val="none"/>
              </w:rPr>
            </w:pPr>
          </w:p>
        </w:tc>
        <w:tc>
          <w:tcPr>
            <w:tcW w:w="146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6749" w:type="dxa"/>
            <w:tcBorders>
              <w:top w:val="single" w:color="auto" w:sz="4" w:space="0"/>
              <w:bottom w:val="single" w:color="auto" w:sz="4" w:space="0"/>
            </w:tcBorders>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（3）项目质量复核（8分）</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宋体" w:hAnsi="宋体"/>
                <w:szCs w:val="21"/>
                <w:highlight w:val="none"/>
              </w:rPr>
              <w:t>根据项目质量复核制度健全程度、复核程序及实施情况进行横向对比。</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一档（0.1-3分）：质量控制制度、控制方案及实施情况较差；</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二档（3.1-5分）：质量控制制度、控制方案及实施情况一般；</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三档（5.1-8分）：质量控制制度、控制方案及实施情况良好。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8" w:hRule="atLeast"/>
          <w:jc w:val="center"/>
        </w:trPr>
        <w:tc>
          <w:tcPr>
            <w:tcW w:w="90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123" w:type="dxa"/>
            <w:vMerge w:val="continue"/>
            <w:vAlign w:val="center"/>
          </w:tcPr>
          <w:p>
            <w:pPr>
              <w:autoSpaceDE w:val="0"/>
              <w:autoSpaceDN w:val="0"/>
              <w:adjustRightInd w:val="0"/>
              <w:spacing w:line="336" w:lineRule="auto"/>
              <w:jc w:val="center"/>
              <w:rPr>
                <w:rFonts w:ascii="Arial" w:hAnsi="Arial" w:eastAsia="宋体" w:cs="Arial"/>
                <w:kern w:val="0"/>
                <w:szCs w:val="21"/>
                <w:highlight w:val="none"/>
              </w:rPr>
            </w:pPr>
          </w:p>
        </w:tc>
        <w:tc>
          <w:tcPr>
            <w:tcW w:w="146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6749" w:type="dxa"/>
            <w:tcBorders>
              <w:top w:val="single" w:color="auto" w:sz="4" w:space="0"/>
              <w:bottom w:val="single" w:color="auto" w:sz="4" w:space="0"/>
            </w:tcBorders>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（4）项目质量检查（8分）</w:t>
            </w:r>
          </w:p>
          <w:p>
            <w:pPr>
              <w:tabs>
                <w:tab w:val="left" w:pos="1889"/>
                <w:tab w:val="left" w:pos="2309"/>
              </w:tabs>
              <w:kinsoku w:val="0"/>
              <w:overflowPunct w:val="0"/>
              <w:autoSpaceDE w:val="0"/>
              <w:autoSpaceDN w:val="0"/>
              <w:adjustRightInd w:val="0"/>
              <w:spacing w:line="336" w:lineRule="auto"/>
              <w:rPr>
                <w:rFonts w:ascii="宋体" w:hAnsi="宋体"/>
                <w:szCs w:val="21"/>
                <w:highlight w:val="none"/>
              </w:rPr>
            </w:pPr>
            <w:r>
              <w:rPr>
                <w:rFonts w:hint="eastAsia" w:ascii="宋体" w:hAnsi="宋体"/>
                <w:szCs w:val="21"/>
                <w:highlight w:val="none"/>
              </w:rPr>
              <w:t>根据项目质量检查制度健全程度、检查程序及实施情况进行横向对比。</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一档（0.1-3分）：质量控制制度、控制方案及实施情况较差；</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二档（3.1-5分）：质量控制制度、控制方案及实施情况一般；</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三档（5.1-8分）：质量控制制度、控制方案及实施情况良好。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jc w:val="center"/>
        </w:trPr>
        <w:tc>
          <w:tcPr>
            <w:tcW w:w="90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123" w:type="dxa"/>
            <w:vMerge w:val="continue"/>
            <w:vAlign w:val="center"/>
          </w:tcPr>
          <w:p>
            <w:pPr>
              <w:autoSpaceDE w:val="0"/>
              <w:autoSpaceDN w:val="0"/>
              <w:adjustRightInd w:val="0"/>
              <w:spacing w:line="336" w:lineRule="auto"/>
              <w:jc w:val="center"/>
              <w:rPr>
                <w:rFonts w:ascii="Arial" w:hAnsi="Arial" w:eastAsia="宋体" w:cs="Arial"/>
                <w:kern w:val="0"/>
                <w:szCs w:val="21"/>
                <w:highlight w:val="none"/>
              </w:rPr>
            </w:pPr>
          </w:p>
        </w:tc>
        <w:tc>
          <w:tcPr>
            <w:tcW w:w="146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6749" w:type="dxa"/>
            <w:tcBorders>
              <w:top w:val="single" w:color="auto" w:sz="4" w:space="0"/>
            </w:tcBorders>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（5）质量管理缺陷识别与整改（8分）</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根据质量管理缺陷识别与整改制度健全程度、缺陷识别与整改程序实施情况进行横向对比。</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一档（0.1-3分）：质量控制制度、控制方案及实施情况较差；</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二档（3.1-5分）：质量控制制度、控制方案及实施情况一般；</w:t>
            </w:r>
          </w:p>
          <w:p>
            <w:pPr>
              <w:tabs>
                <w:tab w:val="left" w:pos="1889"/>
                <w:tab w:val="left" w:pos="2309"/>
              </w:tabs>
              <w:kinsoku w:val="0"/>
              <w:overflowPunct w:val="0"/>
              <w:autoSpaceDE w:val="0"/>
              <w:autoSpaceDN w:val="0"/>
              <w:adjustRightInd w:val="0"/>
              <w:spacing w:line="336" w:lineRule="auto"/>
              <w:rPr>
                <w:rFonts w:ascii="宋体" w:hAnsi="宋体"/>
                <w:highlight w:val="none"/>
              </w:rPr>
            </w:pPr>
            <w:r>
              <w:rPr>
                <w:rFonts w:hint="eastAsia" w:ascii="Arial" w:hAnsi="Arial" w:eastAsia="宋体" w:cs="Arial"/>
                <w:spacing w:val="-2"/>
                <w:szCs w:val="21"/>
                <w:highlight w:val="none"/>
              </w:rPr>
              <w:t>三档（5.1-8分）：质量控制制度、控制方案及实施情况良好。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jc w:val="center"/>
        </w:trPr>
        <w:tc>
          <w:tcPr>
            <w:tcW w:w="90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123" w:type="dxa"/>
            <w:vMerge w:val="continue"/>
            <w:vAlign w:val="center"/>
          </w:tcPr>
          <w:p>
            <w:pPr>
              <w:autoSpaceDE w:val="0"/>
              <w:autoSpaceDN w:val="0"/>
              <w:adjustRightInd w:val="0"/>
              <w:spacing w:line="336" w:lineRule="auto"/>
              <w:jc w:val="center"/>
              <w:rPr>
                <w:rFonts w:ascii="Arial" w:hAnsi="Arial" w:eastAsia="宋体" w:cs="Arial"/>
                <w:kern w:val="0"/>
                <w:szCs w:val="21"/>
                <w:highlight w:val="none"/>
              </w:rPr>
            </w:pPr>
          </w:p>
        </w:tc>
        <w:tc>
          <w:tcPr>
            <w:tcW w:w="1460" w:type="dxa"/>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信息安全管理</w:t>
            </w:r>
          </w:p>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（4分）</w:t>
            </w:r>
          </w:p>
        </w:tc>
        <w:tc>
          <w:tcPr>
            <w:tcW w:w="6749" w:type="dxa"/>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根据各投标人提供的信息安全管理措施进行评审：</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一档（0.1-2分）：在信息安全工作底稿数据保护方面采取措施较差；</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二档（2.1-3分）：在信息安全工作底稿数据保护方面采取措施良好；</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三档（3.1-4分）：在信息安全工作底稿数据保护方面采取措施完善。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9" w:hRule="atLeast"/>
          <w:jc w:val="center"/>
        </w:trPr>
        <w:tc>
          <w:tcPr>
            <w:tcW w:w="900" w:type="dxa"/>
            <w:vMerge w:val="continue"/>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p>
        </w:tc>
        <w:tc>
          <w:tcPr>
            <w:tcW w:w="1123" w:type="dxa"/>
            <w:vMerge w:val="continue"/>
            <w:vAlign w:val="center"/>
          </w:tcPr>
          <w:p>
            <w:pPr>
              <w:autoSpaceDE w:val="0"/>
              <w:autoSpaceDN w:val="0"/>
              <w:adjustRightInd w:val="0"/>
              <w:spacing w:line="336" w:lineRule="auto"/>
              <w:jc w:val="center"/>
              <w:rPr>
                <w:rFonts w:ascii="Arial" w:hAnsi="Arial" w:eastAsia="宋体" w:cs="Arial"/>
                <w:kern w:val="0"/>
                <w:szCs w:val="21"/>
                <w:highlight w:val="none"/>
              </w:rPr>
            </w:pPr>
          </w:p>
        </w:tc>
        <w:tc>
          <w:tcPr>
            <w:tcW w:w="1460" w:type="dxa"/>
            <w:vAlign w:val="center"/>
          </w:tcPr>
          <w:p>
            <w:pPr>
              <w:kinsoku w:val="0"/>
              <w:overflowPunct w:val="0"/>
              <w:autoSpaceDE w:val="0"/>
              <w:autoSpaceDN w:val="0"/>
              <w:adjustRightInd w:val="0"/>
              <w:spacing w:line="336" w:lineRule="auto"/>
              <w:jc w:val="center"/>
              <w:rPr>
                <w:rFonts w:ascii="Arial" w:hAnsi="Arial" w:eastAsia="宋体" w:cs="Arial"/>
                <w:szCs w:val="21"/>
                <w:highlight w:val="none"/>
              </w:rPr>
            </w:pPr>
            <w:r>
              <w:rPr>
                <w:rFonts w:hint="eastAsia" w:ascii="Arial" w:hAnsi="Arial" w:eastAsia="宋体" w:cs="Arial"/>
                <w:szCs w:val="21"/>
                <w:highlight w:val="none"/>
              </w:rPr>
              <w:t>风险承担能力水平（4分）</w:t>
            </w:r>
          </w:p>
        </w:tc>
        <w:tc>
          <w:tcPr>
            <w:tcW w:w="6749" w:type="dxa"/>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根据各投标人提供的最近三年经审计的财务报表进行风险承担能力水平评审：</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一档（0.1-2分）：</w:t>
            </w:r>
            <w:r>
              <w:rPr>
                <w:rFonts w:hint="eastAsia" w:ascii="宋体" w:hAnsi="宋体"/>
                <w:szCs w:val="21"/>
                <w:highlight w:val="none"/>
              </w:rPr>
              <w:t>购买职业责任保险、职业风险基金建立情况等制度及实施情况</w:t>
            </w:r>
            <w:r>
              <w:rPr>
                <w:rFonts w:hint="eastAsia" w:ascii="Arial" w:hAnsi="Arial" w:eastAsia="宋体" w:cs="Arial"/>
                <w:spacing w:val="-2"/>
                <w:szCs w:val="21"/>
                <w:highlight w:val="none"/>
              </w:rPr>
              <w:t>较弱；</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二档（2.1-3分）：</w:t>
            </w:r>
            <w:r>
              <w:rPr>
                <w:rFonts w:hint="eastAsia" w:ascii="宋体" w:hAnsi="宋体"/>
                <w:szCs w:val="21"/>
                <w:highlight w:val="none"/>
              </w:rPr>
              <w:t>购买职业责任保险、职业风险基金建立情况等制度及实施情况</w:t>
            </w:r>
            <w:r>
              <w:rPr>
                <w:rFonts w:hint="eastAsia" w:ascii="Arial" w:hAnsi="Arial" w:eastAsia="宋体" w:cs="Arial"/>
                <w:spacing w:val="-2"/>
                <w:szCs w:val="21"/>
                <w:highlight w:val="none"/>
              </w:rPr>
              <w:t>一般；</w:t>
            </w:r>
          </w:p>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三档（3.1-4分）：</w:t>
            </w:r>
            <w:r>
              <w:rPr>
                <w:rFonts w:hint="eastAsia" w:ascii="宋体" w:hAnsi="宋体"/>
                <w:szCs w:val="21"/>
                <w:highlight w:val="none"/>
              </w:rPr>
              <w:t>购买职业责任保险、职业风险基金建立情况等制度及实施情况</w:t>
            </w:r>
            <w:r>
              <w:rPr>
                <w:rFonts w:hint="eastAsia" w:ascii="Arial" w:hAnsi="Arial" w:eastAsia="宋体" w:cs="Arial"/>
                <w:spacing w:val="-2"/>
                <w:szCs w:val="21"/>
                <w:highlight w:val="none"/>
              </w:rPr>
              <w:t>较强。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900" w:type="dxa"/>
            <w:vAlign w:val="center"/>
          </w:tcPr>
          <w:p>
            <w:pPr>
              <w:autoSpaceDE w:val="0"/>
              <w:autoSpaceDN w:val="0"/>
              <w:adjustRightInd w:val="0"/>
              <w:spacing w:line="336" w:lineRule="auto"/>
              <w:jc w:val="center"/>
              <w:rPr>
                <w:rFonts w:ascii="Arial" w:hAnsi="Arial" w:eastAsia="宋体" w:cs="Arial"/>
                <w:kern w:val="0"/>
                <w:szCs w:val="21"/>
                <w:highlight w:val="none"/>
              </w:rPr>
            </w:pPr>
            <w:r>
              <w:rPr>
                <w:rFonts w:hint="eastAsia" w:ascii="Arial" w:hAnsi="Arial" w:eastAsia="宋体" w:cs="Arial"/>
                <w:kern w:val="0"/>
                <w:szCs w:val="21"/>
                <w:highlight w:val="none"/>
              </w:rPr>
              <w:t>3</w:t>
            </w:r>
            <w:r>
              <w:rPr>
                <w:rFonts w:ascii="Arial" w:hAnsi="Arial" w:eastAsia="宋体" w:cs="Arial"/>
                <w:kern w:val="0"/>
                <w:szCs w:val="21"/>
                <w:highlight w:val="none"/>
              </w:rPr>
              <w:t>.2</w:t>
            </w:r>
          </w:p>
          <w:p>
            <w:pPr>
              <w:autoSpaceDE w:val="0"/>
              <w:autoSpaceDN w:val="0"/>
              <w:adjustRightInd w:val="0"/>
              <w:spacing w:line="336" w:lineRule="auto"/>
              <w:jc w:val="center"/>
              <w:rPr>
                <w:rFonts w:ascii="Arial" w:hAnsi="Arial" w:eastAsia="宋体" w:cs="Arial"/>
                <w:kern w:val="0"/>
                <w:szCs w:val="21"/>
                <w:highlight w:val="none"/>
              </w:rPr>
            </w:pPr>
            <w:r>
              <w:rPr>
                <w:rFonts w:ascii="Arial" w:hAnsi="Arial" w:eastAsia="宋体" w:cs="Arial"/>
                <w:kern w:val="0"/>
                <w:szCs w:val="21"/>
                <w:highlight w:val="none"/>
              </w:rPr>
              <w:t>（3）</w:t>
            </w:r>
          </w:p>
        </w:tc>
        <w:tc>
          <w:tcPr>
            <w:tcW w:w="1123" w:type="dxa"/>
            <w:vAlign w:val="center"/>
          </w:tcPr>
          <w:p>
            <w:pPr>
              <w:autoSpaceDE w:val="0"/>
              <w:autoSpaceDN w:val="0"/>
              <w:adjustRightInd w:val="0"/>
              <w:spacing w:line="336" w:lineRule="auto"/>
              <w:jc w:val="center"/>
              <w:rPr>
                <w:rFonts w:ascii="Arial" w:hAnsi="Arial" w:eastAsia="宋体" w:cs="Arial"/>
                <w:kern w:val="0"/>
                <w:szCs w:val="21"/>
                <w:highlight w:val="none"/>
              </w:rPr>
            </w:pPr>
            <w:r>
              <w:rPr>
                <w:rFonts w:ascii="Arial" w:hAnsi="Arial" w:eastAsia="宋体" w:cs="Arial"/>
                <w:kern w:val="0"/>
                <w:szCs w:val="21"/>
                <w:highlight w:val="none"/>
              </w:rPr>
              <w:t>投标报价评审标准（</w:t>
            </w:r>
            <w:r>
              <w:rPr>
                <w:rFonts w:hint="eastAsia" w:ascii="Arial" w:hAnsi="Arial" w:eastAsia="宋体" w:cs="Arial"/>
                <w:kern w:val="0"/>
                <w:szCs w:val="21"/>
                <w:highlight w:val="none"/>
              </w:rPr>
              <w:t>15</w:t>
            </w:r>
            <w:r>
              <w:rPr>
                <w:rFonts w:ascii="Arial" w:hAnsi="Arial" w:eastAsia="宋体" w:cs="Arial"/>
                <w:kern w:val="0"/>
                <w:szCs w:val="21"/>
                <w:highlight w:val="none"/>
              </w:rPr>
              <w:t>分）</w:t>
            </w:r>
          </w:p>
        </w:tc>
        <w:tc>
          <w:tcPr>
            <w:tcW w:w="1460" w:type="dxa"/>
            <w:vAlign w:val="center"/>
          </w:tcPr>
          <w:p>
            <w:pPr>
              <w:autoSpaceDE w:val="0"/>
              <w:autoSpaceDN w:val="0"/>
              <w:adjustRightInd w:val="0"/>
              <w:spacing w:line="336" w:lineRule="auto"/>
              <w:jc w:val="center"/>
              <w:rPr>
                <w:rFonts w:ascii="Arial" w:hAnsi="Arial" w:eastAsia="宋体" w:cs="Arial"/>
                <w:kern w:val="0"/>
                <w:szCs w:val="21"/>
                <w:highlight w:val="none"/>
              </w:rPr>
            </w:pPr>
            <w:r>
              <w:rPr>
                <w:rFonts w:ascii="Arial" w:hAnsi="Arial" w:eastAsia="宋体" w:cs="Arial"/>
                <w:kern w:val="0"/>
                <w:szCs w:val="21"/>
                <w:highlight w:val="none"/>
              </w:rPr>
              <w:t>价格评价计算</w:t>
            </w:r>
          </w:p>
        </w:tc>
        <w:tc>
          <w:tcPr>
            <w:tcW w:w="6749" w:type="dxa"/>
            <w:vAlign w:val="center"/>
          </w:tcPr>
          <w:p>
            <w:pPr>
              <w:tabs>
                <w:tab w:val="left" w:pos="1889"/>
                <w:tab w:val="left" w:pos="2309"/>
              </w:tabs>
              <w:kinsoku w:val="0"/>
              <w:overflowPunct w:val="0"/>
              <w:autoSpaceDE w:val="0"/>
              <w:autoSpaceDN w:val="0"/>
              <w:adjustRightInd w:val="0"/>
              <w:spacing w:line="336" w:lineRule="auto"/>
              <w:rPr>
                <w:rFonts w:ascii="Arial" w:hAnsi="Arial" w:eastAsia="宋体" w:cs="Arial"/>
                <w:spacing w:val="-2"/>
                <w:szCs w:val="21"/>
                <w:highlight w:val="none"/>
              </w:rPr>
            </w:pPr>
            <w:r>
              <w:rPr>
                <w:rFonts w:hint="eastAsia" w:ascii="Arial" w:hAnsi="Arial" w:eastAsia="宋体" w:cs="Arial"/>
                <w:spacing w:val="-2"/>
                <w:szCs w:val="21"/>
                <w:highlight w:val="none"/>
              </w:rPr>
              <w:t>评标基准价：通过初步评审合格的所有投标人的有效投标总报价的算术平均值。</w:t>
            </w:r>
          </w:p>
          <w:p>
            <w:pPr>
              <w:tabs>
                <w:tab w:val="left" w:pos="1889"/>
                <w:tab w:val="left" w:pos="2309"/>
              </w:tabs>
              <w:kinsoku w:val="0"/>
              <w:overflowPunct w:val="0"/>
              <w:autoSpaceDE w:val="0"/>
              <w:autoSpaceDN w:val="0"/>
              <w:adjustRightInd w:val="0"/>
              <w:spacing w:line="336" w:lineRule="auto"/>
              <w:rPr>
                <w:rFonts w:ascii="Arial" w:hAnsi="Arial" w:eastAsia="宋体" w:cs="Arial"/>
                <w:szCs w:val="21"/>
                <w:highlight w:val="none"/>
              </w:rPr>
            </w:pPr>
            <w:r>
              <w:rPr>
                <w:rFonts w:hint="eastAsia" w:ascii="Arial" w:hAnsi="Arial" w:eastAsia="宋体" w:cs="Arial"/>
                <w:spacing w:val="-2"/>
                <w:szCs w:val="21"/>
                <w:highlight w:val="none"/>
              </w:rPr>
              <w:t>报价得分=（1-∣评标基准价-投标报价∣/评标基准价）×15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023" w:type="dxa"/>
            <w:gridSpan w:val="2"/>
            <w:vAlign w:val="center"/>
          </w:tcPr>
          <w:p>
            <w:pPr>
              <w:autoSpaceDE w:val="0"/>
              <w:autoSpaceDN w:val="0"/>
              <w:adjustRightInd w:val="0"/>
              <w:spacing w:line="336" w:lineRule="auto"/>
              <w:jc w:val="center"/>
              <w:rPr>
                <w:rFonts w:ascii="Arial" w:hAnsi="Arial" w:eastAsia="宋体" w:cs="Arial"/>
                <w:kern w:val="0"/>
                <w:szCs w:val="21"/>
                <w:highlight w:val="none"/>
              </w:rPr>
            </w:pPr>
            <w:r>
              <w:rPr>
                <w:rFonts w:ascii="Arial" w:hAnsi="Arial" w:eastAsia="宋体" w:cs="Arial"/>
                <w:kern w:val="0"/>
                <w:szCs w:val="21"/>
                <w:highlight w:val="none"/>
              </w:rPr>
              <w:t>综合评价得分</w:t>
            </w:r>
          </w:p>
          <w:p>
            <w:pPr>
              <w:autoSpaceDE w:val="0"/>
              <w:autoSpaceDN w:val="0"/>
              <w:adjustRightInd w:val="0"/>
              <w:spacing w:line="336" w:lineRule="auto"/>
              <w:jc w:val="center"/>
              <w:rPr>
                <w:rFonts w:ascii="Arial" w:hAnsi="Arial" w:eastAsia="宋体" w:cs="Arial"/>
                <w:kern w:val="0"/>
                <w:szCs w:val="21"/>
                <w:highlight w:val="none"/>
              </w:rPr>
            </w:pPr>
            <w:r>
              <w:rPr>
                <w:rFonts w:ascii="Arial" w:hAnsi="Arial" w:eastAsia="宋体" w:cs="Arial"/>
                <w:kern w:val="0"/>
                <w:szCs w:val="21"/>
                <w:highlight w:val="none"/>
              </w:rPr>
              <w:t>（保留小数点后两位）</w:t>
            </w:r>
          </w:p>
        </w:tc>
        <w:tc>
          <w:tcPr>
            <w:tcW w:w="8209" w:type="dxa"/>
            <w:gridSpan w:val="2"/>
            <w:vAlign w:val="center"/>
          </w:tcPr>
          <w:p>
            <w:pPr>
              <w:autoSpaceDE w:val="0"/>
              <w:autoSpaceDN w:val="0"/>
              <w:adjustRightInd w:val="0"/>
              <w:spacing w:line="336" w:lineRule="auto"/>
              <w:jc w:val="left"/>
              <w:rPr>
                <w:rFonts w:ascii="Arial" w:hAnsi="Arial" w:eastAsia="宋体" w:cs="Arial"/>
                <w:b/>
                <w:kern w:val="0"/>
                <w:szCs w:val="21"/>
                <w:highlight w:val="none"/>
              </w:rPr>
            </w:pPr>
            <w:r>
              <w:rPr>
                <w:rFonts w:ascii="Arial" w:hAnsi="Arial" w:eastAsia="宋体" w:cs="Arial"/>
                <w:b/>
                <w:kern w:val="0"/>
                <w:szCs w:val="21"/>
                <w:highlight w:val="none"/>
              </w:rPr>
              <w:t>综合评价得分=商务评分+技术评分+投标报价评分</w:t>
            </w:r>
          </w:p>
        </w:tc>
      </w:tr>
    </w:tbl>
    <w:p>
      <w:pPr>
        <w:spacing w:line="560" w:lineRule="exact"/>
        <w:rPr>
          <w:rFonts w:ascii="宋体" w:hAnsi="宋体" w:eastAsia="宋体" w:cs="宋体"/>
          <w:sz w:val="28"/>
          <w:szCs w:val="28"/>
          <w:highlight w:val="none"/>
        </w:rPr>
      </w:pPr>
    </w:p>
    <w:p>
      <w:pPr>
        <w:spacing w:line="560" w:lineRule="exact"/>
        <w:rPr>
          <w:rFonts w:ascii="宋体" w:hAnsi="宋体" w:eastAsia="宋体" w:cs="宋体"/>
          <w:b/>
          <w:sz w:val="28"/>
          <w:szCs w:val="28"/>
          <w:highlight w:val="none"/>
        </w:rPr>
      </w:pPr>
      <w:r>
        <w:rPr>
          <w:rFonts w:hint="eastAsia" w:ascii="宋体" w:hAnsi="宋体" w:eastAsia="宋体" w:cs="宋体"/>
          <w:b/>
          <w:sz w:val="28"/>
          <w:szCs w:val="28"/>
          <w:highlight w:val="none"/>
        </w:rPr>
        <w:t>4、投标文件</w:t>
      </w:r>
    </w:p>
    <w:p>
      <w:pPr>
        <w:spacing w:line="560" w:lineRule="exact"/>
        <w:ind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rPr>
        <w:t>4．1</w:t>
      </w:r>
      <w:r>
        <w:rPr>
          <w:rFonts w:ascii="宋体" w:hAnsi="宋体" w:eastAsia="宋体" w:cs="宋体"/>
          <w:sz w:val="28"/>
          <w:szCs w:val="28"/>
          <w:highlight w:val="none"/>
        </w:rPr>
        <w:t>资信文件包括：</w:t>
      </w:r>
    </w:p>
    <w:p>
      <w:pPr>
        <w:spacing w:line="560" w:lineRule="exact"/>
        <w:ind w:firstLine="140" w:firstLineChars="50"/>
        <w:rPr>
          <w:rFonts w:ascii="宋体" w:hAnsi="宋体" w:eastAsia="宋体" w:cs="宋体"/>
          <w:sz w:val="28"/>
          <w:szCs w:val="28"/>
          <w:highlight w:val="none"/>
        </w:rPr>
      </w:pPr>
      <w:r>
        <w:rPr>
          <w:rFonts w:hint="eastAsia"/>
          <w:sz w:val="28"/>
          <w:szCs w:val="28"/>
          <w:highlight w:val="none"/>
        </w:rPr>
        <w:t>（1）</w:t>
      </w:r>
      <w:r>
        <w:rPr>
          <w:sz w:val="28"/>
          <w:szCs w:val="28"/>
          <w:highlight w:val="none"/>
        </w:rPr>
        <w:t>提供营业执照复印件并加盖公章</w:t>
      </w:r>
      <w:r>
        <w:rPr>
          <w:rFonts w:hint="eastAsia" w:ascii="宋体" w:hAnsi="宋体" w:eastAsia="宋体" w:cs="宋体"/>
          <w:sz w:val="28"/>
          <w:szCs w:val="28"/>
          <w:highlight w:val="none"/>
        </w:rPr>
        <w:t>；</w:t>
      </w:r>
    </w:p>
    <w:p>
      <w:pPr>
        <w:spacing w:line="560" w:lineRule="exact"/>
        <w:ind w:firstLine="140" w:firstLineChars="50"/>
        <w:rPr>
          <w:rFonts w:ascii="宋体" w:hAnsi="宋体" w:eastAsia="宋体" w:cs="宋体"/>
          <w:sz w:val="28"/>
          <w:szCs w:val="28"/>
          <w:highlight w:val="none"/>
        </w:rPr>
      </w:pPr>
      <w:r>
        <w:rPr>
          <w:rFonts w:hint="eastAsia" w:ascii="宋体" w:hAnsi="宋体" w:eastAsia="宋体" w:cs="宋体"/>
          <w:sz w:val="28"/>
          <w:szCs w:val="28"/>
          <w:highlight w:val="none"/>
        </w:rPr>
        <w:t>（2）省级以上财政部门颁发的会计师事务所执业证书复印件并加盖公章；</w:t>
      </w:r>
    </w:p>
    <w:p>
      <w:pPr>
        <w:pStyle w:val="4"/>
        <w:spacing w:before="178" w:line="410" w:lineRule="exact"/>
        <w:ind w:firstLine="140" w:firstLineChars="5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（3）</w:t>
      </w:r>
      <w:r>
        <w:rPr>
          <w:rFonts w:ascii="宋体" w:hAnsi="宋体" w:eastAsia="宋体" w:cs="宋体"/>
          <w:snapToGrid/>
          <w:color w:val="auto"/>
          <w:kern w:val="2"/>
          <w:highlight w:val="none"/>
          <w:lang w:eastAsia="zh-CN"/>
        </w:rPr>
        <w:t>负责人授权委托书（附件 2）、全权代表身份证复印件并加盖公章；</w:t>
      </w:r>
    </w:p>
    <w:p>
      <w:pPr>
        <w:pStyle w:val="4"/>
        <w:spacing w:before="178" w:line="410" w:lineRule="exact"/>
        <w:ind w:firstLine="140" w:firstLineChars="50"/>
        <w:rPr>
          <w:rFonts w:ascii="宋体" w:hAnsi="宋体" w:eastAsia="宋体" w:cs="宋体"/>
          <w:snapToGrid/>
          <w:color w:val="auto"/>
          <w:kern w:val="2"/>
          <w:highlight w:val="none"/>
          <w:lang w:eastAsia="zh-CN"/>
        </w:rPr>
      </w:pPr>
      <w:r>
        <w:rPr>
          <w:rFonts w:ascii="宋体" w:hAnsi="宋体" w:eastAsia="宋体" w:cs="宋体"/>
          <w:snapToGrid/>
          <w:color w:val="auto"/>
          <w:kern w:val="2"/>
          <w:highlight w:val="none"/>
          <w:lang w:eastAsia="zh-CN"/>
        </w:rPr>
        <w:t>（</w:t>
      </w:r>
      <w:r>
        <w:rPr>
          <w:rFonts w:hint="eastAsia" w:ascii="宋体" w:hAnsi="宋体" w:eastAsia="宋体" w:cs="宋体"/>
          <w:snapToGrid/>
          <w:color w:val="auto"/>
          <w:kern w:val="2"/>
          <w:highlight w:val="none"/>
          <w:lang w:val="en-US" w:eastAsia="zh-CN"/>
        </w:rPr>
        <w:t>4</w:t>
      </w:r>
      <w:r>
        <w:rPr>
          <w:rFonts w:ascii="宋体" w:hAnsi="宋体" w:eastAsia="宋体" w:cs="宋体"/>
          <w:snapToGrid/>
          <w:color w:val="auto"/>
          <w:kern w:val="2"/>
          <w:highlight w:val="none"/>
          <w:lang w:eastAsia="zh-CN"/>
        </w:rPr>
        <w:t>）提供招标文件中符合投标人特定条件要求的有效的其他资质及需要说明的资料。</w:t>
      </w:r>
    </w:p>
    <w:p>
      <w:pPr>
        <w:pStyle w:val="4"/>
        <w:spacing w:before="178" w:line="410" w:lineRule="exact"/>
        <w:ind w:firstLine="420" w:firstLineChars="15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4．2 报价文件</w:t>
      </w:r>
    </w:p>
    <w:p>
      <w:pPr>
        <w:pStyle w:val="4"/>
        <w:numPr>
          <w:ilvl w:val="0"/>
          <w:numId w:val="1"/>
        </w:numPr>
        <w:spacing w:before="178" w:line="410" w:lineRule="exact"/>
        <w:ind w:firstLine="280" w:firstLineChars="100"/>
        <w:rPr>
          <w:rFonts w:ascii="宋体" w:hAnsi="宋体" w:eastAsia="宋体" w:cs="宋体"/>
          <w:snapToGrid/>
          <w:color w:val="auto"/>
          <w:kern w:val="2"/>
          <w:highlight w:val="none"/>
          <w:lang w:eastAsia="zh-CN"/>
        </w:rPr>
      </w:pPr>
      <w:r>
        <w:rPr>
          <w:rFonts w:ascii="宋体" w:hAnsi="宋体" w:eastAsia="宋体" w:cs="宋体"/>
          <w:snapToGrid/>
          <w:color w:val="auto"/>
          <w:kern w:val="2"/>
          <w:highlight w:val="none"/>
          <w:lang w:eastAsia="zh-CN"/>
        </w:rPr>
        <w:t>开标一览表（附件 3）；</w:t>
      </w:r>
    </w:p>
    <w:p>
      <w:pPr>
        <w:pStyle w:val="4"/>
        <w:numPr>
          <w:ilvl w:val="0"/>
          <w:numId w:val="1"/>
        </w:numPr>
        <w:spacing w:before="178" w:line="410" w:lineRule="exact"/>
        <w:ind w:firstLine="280" w:firstLineChars="100"/>
        <w:rPr>
          <w:rFonts w:ascii="宋体" w:hAnsi="宋体" w:eastAsia="宋体" w:cs="宋体"/>
          <w:snapToGrid/>
          <w:color w:val="auto"/>
          <w:kern w:val="2"/>
          <w:highlight w:val="none"/>
          <w:lang w:eastAsia="zh-CN"/>
        </w:rPr>
      </w:pPr>
      <w:r>
        <w:rPr>
          <w:rFonts w:ascii="宋体" w:hAnsi="宋体" w:eastAsia="宋体" w:cs="宋体"/>
          <w:snapToGrid/>
          <w:color w:val="auto"/>
          <w:kern w:val="2"/>
          <w:highlight w:val="none"/>
          <w:lang w:eastAsia="zh-CN"/>
        </w:rPr>
        <w:t>结算方式（按次或按年等，可自行制定）；</w:t>
      </w:r>
    </w:p>
    <w:p>
      <w:pPr>
        <w:pStyle w:val="4"/>
        <w:numPr>
          <w:ilvl w:val="0"/>
          <w:numId w:val="1"/>
        </w:numPr>
        <w:spacing w:before="178" w:line="410" w:lineRule="exact"/>
        <w:ind w:firstLine="280" w:firstLineChars="100"/>
        <w:rPr>
          <w:rFonts w:ascii="宋体" w:hAnsi="宋体" w:eastAsia="宋体" w:cs="宋体"/>
          <w:snapToGrid/>
          <w:color w:val="auto"/>
          <w:kern w:val="2"/>
          <w:highlight w:val="none"/>
          <w:lang w:eastAsia="zh-CN"/>
        </w:rPr>
      </w:pPr>
      <w:r>
        <w:rPr>
          <w:rFonts w:ascii="宋体" w:hAnsi="宋体" w:eastAsia="宋体" w:cs="宋体"/>
          <w:snapToGrid/>
          <w:color w:val="auto"/>
          <w:kern w:val="2"/>
          <w:highlight w:val="none"/>
          <w:lang w:eastAsia="zh-CN"/>
        </w:rPr>
        <w:t>其他针对价格需要说明的其他文件和说明。（自拟格式）</w:t>
      </w:r>
    </w:p>
    <w:p>
      <w:pPr>
        <w:pStyle w:val="4"/>
        <w:spacing w:before="178" w:line="410" w:lineRule="exact"/>
        <w:ind w:firstLine="420" w:firstLineChars="15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4．3 商务文件</w:t>
      </w:r>
    </w:p>
    <w:p>
      <w:pPr>
        <w:spacing w:line="560" w:lineRule="exact"/>
        <w:ind w:firstLine="280" w:firstLineChars="100"/>
        <w:rPr>
          <w:rFonts w:ascii="宋体" w:hAnsi="宋体" w:eastAsia="宋体" w:cs="宋体"/>
          <w:sz w:val="28"/>
          <w:szCs w:val="28"/>
          <w:highlight w:val="none"/>
        </w:rPr>
      </w:pPr>
      <w:r>
        <w:rPr>
          <w:rFonts w:ascii="宋体" w:hAnsi="宋体" w:eastAsia="宋体" w:cs="宋体"/>
          <w:sz w:val="28"/>
          <w:szCs w:val="28"/>
          <w:highlight w:val="none"/>
        </w:rPr>
        <w:t>（1）投标声明书（附件 1）；</w:t>
      </w:r>
    </w:p>
    <w:p>
      <w:pPr>
        <w:spacing w:line="560" w:lineRule="exact"/>
        <w:ind w:firstLine="280" w:firstLineChars="100"/>
        <w:rPr>
          <w:rFonts w:ascii="宋体" w:hAnsi="宋体" w:eastAsia="宋体" w:cs="宋体"/>
          <w:sz w:val="28"/>
          <w:szCs w:val="28"/>
          <w:highlight w:val="none"/>
        </w:rPr>
      </w:pPr>
      <w:r>
        <w:rPr>
          <w:rFonts w:ascii="宋体" w:hAnsi="宋体" w:eastAsia="宋体" w:cs="宋体"/>
          <w:sz w:val="28"/>
          <w:szCs w:val="28"/>
          <w:highlight w:val="none"/>
        </w:rPr>
        <w:t>（2）单位组织机构、管理制度、单位内控体系情况说明（自拟格式）；</w:t>
      </w:r>
    </w:p>
    <w:p>
      <w:pPr>
        <w:spacing w:line="560" w:lineRule="exact"/>
        <w:ind w:firstLine="420" w:firstLineChars="150"/>
        <w:rPr>
          <w:rFonts w:ascii="宋体" w:hAnsi="宋体" w:eastAsia="宋体" w:cs="宋体"/>
          <w:sz w:val="28"/>
          <w:szCs w:val="28"/>
          <w:highlight w:val="none"/>
        </w:rPr>
      </w:pPr>
      <w:r>
        <w:rPr>
          <w:rFonts w:ascii="宋体" w:hAnsi="宋体" w:eastAsia="宋体" w:cs="宋体"/>
          <w:sz w:val="28"/>
          <w:szCs w:val="28"/>
          <w:highlight w:val="none"/>
        </w:rPr>
        <w:t>（3）投标方基本情况表（附件 4）；</w:t>
      </w:r>
    </w:p>
    <w:p>
      <w:pPr>
        <w:spacing w:line="560" w:lineRule="exact"/>
        <w:ind w:firstLine="420" w:firstLineChars="150"/>
        <w:rPr>
          <w:rFonts w:ascii="宋体" w:hAnsi="宋体" w:eastAsia="宋体" w:cs="宋体"/>
          <w:sz w:val="28"/>
          <w:szCs w:val="28"/>
          <w:highlight w:val="none"/>
        </w:rPr>
      </w:pPr>
      <w:r>
        <w:rPr>
          <w:rFonts w:ascii="宋体" w:hAnsi="宋体" w:eastAsia="宋体" w:cs="宋体"/>
          <w:sz w:val="28"/>
          <w:szCs w:val="28"/>
          <w:highlight w:val="none"/>
        </w:rPr>
        <w:t>（4）从业人数说明，需提供执业注册会计师人数及资质证明；</w:t>
      </w:r>
    </w:p>
    <w:p>
      <w:pPr>
        <w:spacing w:line="580" w:lineRule="exact"/>
        <w:ind w:firstLine="420" w:firstLineChars="150"/>
        <w:rPr>
          <w:rFonts w:ascii="宋体" w:hAnsi="宋体" w:eastAsia="宋体" w:cs="宋体"/>
          <w:sz w:val="28"/>
          <w:szCs w:val="28"/>
          <w:highlight w:val="none"/>
        </w:rPr>
      </w:pPr>
      <w:r>
        <w:rPr>
          <w:rFonts w:ascii="宋体" w:hAnsi="宋体" w:eastAsia="宋体" w:cs="宋体"/>
          <w:sz w:val="28"/>
          <w:szCs w:val="28"/>
          <w:highlight w:val="none"/>
        </w:rPr>
        <w:t xml:space="preserve">（5）拟投入的专业人员配备情况，包括：项目负责人的基本情况和主要业绩，注册会计师、业务辅助人员的结构和数量，须提供上述人员清单，后附资质、学历、职称的复印件；（附件 </w:t>
      </w:r>
      <w:r>
        <w:rPr>
          <w:rFonts w:hint="eastAsia" w:ascii="宋体" w:hAnsi="宋体" w:eastAsia="宋体" w:cs="宋体"/>
          <w:sz w:val="28"/>
          <w:szCs w:val="28"/>
          <w:highlight w:val="none"/>
        </w:rPr>
        <w:t>5</w:t>
      </w:r>
      <w:r>
        <w:rPr>
          <w:rFonts w:ascii="宋体" w:hAnsi="宋体" w:eastAsia="宋体" w:cs="宋体"/>
          <w:sz w:val="28"/>
          <w:szCs w:val="28"/>
          <w:highlight w:val="none"/>
        </w:rPr>
        <w:t>）</w:t>
      </w:r>
    </w:p>
    <w:p>
      <w:pPr>
        <w:spacing w:line="580" w:lineRule="exact"/>
        <w:ind w:firstLine="420" w:firstLineChars="150"/>
        <w:rPr>
          <w:rFonts w:ascii="宋体" w:hAnsi="宋体" w:eastAsia="宋体" w:cs="宋体"/>
          <w:sz w:val="28"/>
          <w:szCs w:val="28"/>
          <w:highlight w:val="none"/>
        </w:rPr>
      </w:pPr>
      <w:r>
        <w:rPr>
          <w:rFonts w:ascii="宋体" w:hAnsi="宋体" w:eastAsia="宋体" w:cs="宋体"/>
          <w:sz w:val="28"/>
          <w:szCs w:val="28"/>
          <w:highlight w:val="none"/>
        </w:rPr>
        <w:t>（6）近三年承担过上市公司服务项目，较好完成工作任务的，提供</w:t>
      </w:r>
      <w:r>
        <w:rPr>
          <w:rFonts w:hint="eastAsia" w:ascii="宋体" w:hAnsi="宋体" w:eastAsia="宋体" w:cs="宋体"/>
          <w:sz w:val="28"/>
          <w:szCs w:val="28"/>
          <w:highlight w:val="none"/>
        </w:rPr>
        <w:t>审计业务约定书或合同书</w:t>
      </w:r>
      <w:r>
        <w:rPr>
          <w:rFonts w:ascii="宋体" w:hAnsi="宋体" w:eastAsia="宋体" w:cs="宋体"/>
          <w:sz w:val="28"/>
          <w:szCs w:val="28"/>
          <w:highlight w:val="none"/>
        </w:rPr>
        <w:t>复印件和体现履约情况的资料</w:t>
      </w:r>
      <w:r>
        <w:rPr>
          <w:sz w:val="28"/>
          <w:szCs w:val="28"/>
          <w:highlight w:val="none"/>
        </w:rPr>
        <w:t>并加盖公章</w:t>
      </w:r>
      <w:r>
        <w:rPr>
          <w:rFonts w:ascii="宋体" w:hAnsi="宋体" w:eastAsia="宋体" w:cs="宋体"/>
          <w:sz w:val="28"/>
          <w:szCs w:val="28"/>
          <w:highlight w:val="none"/>
        </w:rPr>
        <w:t>；（附件6）</w:t>
      </w:r>
    </w:p>
    <w:p>
      <w:pPr>
        <w:spacing w:line="580" w:lineRule="exact"/>
        <w:ind w:firstLine="420" w:firstLineChars="150"/>
        <w:rPr>
          <w:rFonts w:ascii="宋体" w:hAnsi="宋体" w:eastAsia="宋体" w:cs="宋体"/>
          <w:sz w:val="28"/>
          <w:szCs w:val="28"/>
          <w:highlight w:val="none"/>
        </w:rPr>
      </w:pPr>
      <w:r>
        <w:rPr>
          <w:rFonts w:ascii="宋体" w:hAnsi="宋体" w:eastAsia="宋体" w:cs="宋体"/>
          <w:sz w:val="28"/>
          <w:szCs w:val="28"/>
          <w:highlight w:val="none"/>
        </w:rPr>
        <w:t>（7）工作方案： 对重大会计政策的理解和掌握，工作方式方法、计划安排、保障措施、相关建议等（自拟格式）；</w:t>
      </w:r>
    </w:p>
    <w:p>
      <w:pPr>
        <w:spacing w:line="580" w:lineRule="exact"/>
        <w:ind w:firstLine="420" w:firstLineChars="150"/>
        <w:rPr>
          <w:rFonts w:ascii="宋体" w:hAnsi="宋体" w:eastAsia="宋体" w:cs="宋体"/>
          <w:sz w:val="28"/>
          <w:szCs w:val="28"/>
          <w:highlight w:val="none"/>
        </w:rPr>
      </w:pPr>
      <w:r>
        <w:rPr>
          <w:rFonts w:ascii="宋体" w:hAnsi="宋体" w:eastAsia="宋体" w:cs="宋体"/>
          <w:sz w:val="28"/>
          <w:szCs w:val="28"/>
          <w:highlight w:val="none"/>
        </w:rPr>
        <w:t>（8）投标方认为需要的其他文件资料。</w:t>
      </w:r>
    </w:p>
    <w:p>
      <w:pPr>
        <w:spacing w:line="580" w:lineRule="exact"/>
        <w:ind w:firstLine="560" w:firstLineChars="200"/>
        <w:rPr>
          <w:rFonts w:ascii="宋体" w:hAnsi="宋体" w:eastAsia="宋体" w:cs="宋体"/>
          <w:sz w:val="28"/>
          <w:szCs w:val="28"/>
          <w:highlight w:val="none"/>
        </w:rPr>
      </w:pPr>
    </w:p>
    <w:p>
      <w:pPr>
        <w:spacing w:line="580" w:lineRule="exact"/>
        <w:ind w:firstLine="560" w:firstLineChars="200"/>
        <w:rPr>
          <w:rFonts w:ascii="宋体" w:hAnsi="宋体" w:eastAsia="宋体" w:cs="宋体"/>
          <w:sz w:val="28"/>
          <w:szCs w:val="28"/>
          <w:highlight w:val="none"/>
        </w:rPr>
      </w:pPr>
    </w:p>
    <w:p>
      <w:pPr>
        <w:spacing w:line="5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spacing w:line="580" w:lineRule="exact"/>
        <w:rPr>
          <w:rFonts w:hint="eastAsia" w:ascii="宋体" w:hAnsi="宋体" w:eastAsia="宋体" w:cs="宋体"/>
          <w:sz w:val="28"/>
          <w:szCs w:val="28"/>
          <w:highlight w:val="none"/>
        </w:rPr>
      </w:pPr>
    </w:p>
    <w:p>
      <w:pPr>
        <w:spacing w:line="580" w:lineRule="exact"/>
        <w:rPr>
          <w:rFonts w:hint="eastAsia" w:ascii="宋体" w:hAnsi="宋体" w:eastAsia="宋体" w:cs="宋体"/>
          <w:sz w:val="28"/>
          <w:szCs w:val="28"/>
          <w:highlight w:val="none"/>
        </w:rPr>
      </w:pPr>
    </w:p>
    <w:p>
      <w:pPr>
        <w:spacing w:line="580" w:lineRule="exact"/>
        <w:rPr>
          <w:rFonts w:hint="eastAsia" w:ascii="宋体" w:hAnsi="宋体" w:eastAsia="宋体" w:cs="宋体"/>
          <w:sz w:val="28"/>
          <w:szCs w:val="28"/>
          <w:highlight w:val="none"/>
        </w:rPr>
      </w:pPr>
    </w:p>
    <w:p>
      <w:pPr>
        <w:rPr>
          <w:sz w:val="28"/>
          <w:szCs w:val="28"/>
          <w:highlight w:val="none"/>
        </w:rPr>
      </w:pPr>
      <w:r>
        <w:rPr>
          <w:sz w:val="28"/>
          <w:szCs w:val="28"/>
          <w:highlight w:val="none"/>
        </w:rPr>
        <w:t xml:space="preserve">附件 </w:t>
      </w:r>
      <w:r>
        <w:rPr>
          <w:rFonts w:ascii="Times New Roman" w:hAnsi="Times New Roman" w:cs="Times New Roman"/>
          <w:sz w:val="28"/>
          <w:szCs w:val="28"/>
          <w:highlight w:val="none"/>
        </w:rPr>
        <w:t>1</w:t>
      </w:r>
      <w:r>
        <w:rPr>
          <w:sz w:val="28"/>
          <w:szCs w:val="28"/>
          <w:highlight w:val="none"/>
        </w:rPr>
        <w:t>：投标声明书</w:t>
      </w:r>
    </w:p>
    <w:p>
      <w:pPr>
        <w:rPr>
          <w:sz w:val="28"/>
          <w:szCs w:val="28"/>
          <w:highlight w:val="none"/>
        </w:rPr>
      </w:pPr>
    </w:p>
    <w:p>
      <w:pPr>
        <w:jc w:val="center"/>
        <w:rPr>
          <w:b/>
          <w:sz w:val="32"/>
          <w:szCs w:val="32"/>
          <w:highlight w:val="none"/>
        </w:rPr>
      </w:pPr>
      <w:bookmarkStart w:id="0" w:name="bookmark5"/>
      <w:bookmarkEnd w:id="0"/>
      <w:r>
        <w:rPr>
          <w:rFonts w:hint="eastAsia"/>
          <w:b/>
          <w:sz w:val="32"/>
          <w:szCs w:val="32"/>
          <w:highlight w:val="none"/>
        </w:rPr>
        <w:t>投</w:t>
      </w:r>
      <w:r>
        <w:rPr>
          <w:b/>
          <w:sz w:val="32"/>
          <w:szCs w:val="32"/>
          <w:highlight w:val="none"/>
        </w:rPr>
        <w:t xml:space="preserve"> </w:t>
      </w:r>
      <w:r>
        <w:rPr>
          <w:rFonts w:hint="eastAsia"/>
          <w:b/>
          <w:sz w:val="32"/>
          <w:szCs w:val="32"/>
          <w:highlight w:val="none"/>
        </w:rPr>
        <w:t>标</w:t>
      </w:r>
      <w:r>
        <w:rPr>
          <w:b/>
          <w:sz w:val="32"/>
          <w:szCs w:val="32"/>
          <w:highlight w:val="none"/>
        </w:rPr>
        <w:t xml:space="preserve"> </w:t>
      </w:r>
      <w:r>
        <w:rPr>
          <w:rFonts w:hint="eastAsia"/>
          <w:b/>
          <w:sz w:val="32"/>
          <w:szCs w:val="32"/>
          <w:highlight w:val="none"/>
        </w:rPr>
        <w:t>声</w:t>
      </w:r>
      <w:r>
        <w:rPr>
          <w:b/>
          <w:sz w:val="32"/>
          <w:szCs w:val="32"/>
          <w:highlight w:val="none"/>
        </w:rPr>
        <w:t xml:space="preserve"> </w:t>
      </w:r>
      <w:r>
        <w:rPr>
          <w:rFonts w:hint="eastAsia"/>
          <w:b/>
          <w:sz w:val="32"/>
          <w:szCs w:val="32"/>
          <w:highlight w:val="none"/>
        </w:rPr>
        <w:t>明</w:t>
      </w:r>
      <w:r>
        <w:rPr>
          <w:b/>
          <w:sz w:val="32"/>
          <w:szCs w:val="32"/>
          <w:highlight w:val="none"/>
        </w:rPr>
        <w:t xml:space="preserve"> </w:t>
      </w:r>
      <w:r>
        <w:rPr>
          <w:rFonts w:hint="eastAsia"/>
          <w:b/>
          <w:sz w:val="32"/>
          <w:szCs w:val="32"/>
          <w:highlight w:val="none"/>
        </w:rPr>
        <w:t>书</w:t>
      </w:r>
    </w:p>
    <w:p>
      <w:pPr>
        <w:jc w:val="center"/>
        <w:rPr>
          <w:b/>
          <w:sz w:val="32"/>
          <w:szCs w:val="32"/>
          <w:highlight w:val="none"/>
        </w:rPr>
      </w:pPr>
    </w:p>
    <w:p>
      <w:pPr>
        <w:spacing w:beforeLines="50" w:line="480" w:lineRule="exact"/>
        <w:rPr>
          <w:b/>
          <w:sz w:val="28"/>
          <w:szCs w:val="28"/>
          <w:highlight w:val="none"/>
        </w:rPr>
      </w:pPr>
      <w:r>
        <w:rPr>
          <w:b/>
          <w:sz w:val="28"/>
          <w:szCs w:val="28"/>
          <w:highlight w:val="none"/>
        </w:rPr>
        <w:t>致</w:t>
      </w:r>
      <w:r>
        <w:rPr>
          <w:rFonts w:hint="eastAsia"/>
          <w:b/>
          <w:sz w:val="28"/>
          <w:szCs w:val="28"/>
          <w:highlight w:val="none"/>
          <w:lang w:val="en-US" w:eastAsia="zh-CN"/>
        </w:rPr>
        <w:t>广西丰林木业</w:t>
      </w:r>
      <w:r>
        <w:rPr>
          <w:rFonts w:hint="eastAsia"/>
          <w:b/>
          <w:sz w:val="28"/>
          <w:szCs w:val="28"/>
          <w:highlight w:val="none"/>
        </w:rPr>
        <w:t>集团</w:t>
      </w:r>
      <w:r>
        <w:rPr>
          <w:b/>
          <w:sz w:val="28"/>
          <w:szCs w:val="28"/>
          <w:highlight w:val="none"/>
        </w:rPr>
        <w:t>股份有限公司：</w:t>
      </w:r>
    </w:p>
    <w:p>
      <w:pPr>
        <w:spacing w:beforeLines="50" w:line="480" w:lineRule="exact"/>
        <w:ind w:firstLine="560" w:firstLineChars="200"/>
        <w:rPr>
          <w:rFonts w:ascii="Times New Roman" w:hAnsi="Times New Roman" w:cs="Times New Roman"/>
          <w:sz w:val="28"/>
          <w:szCs w:val="28"/>
          <w:highlight w:val="none"/>
        </w:rPr>
      </w:pPr>
      <w:r>
        <w:rPr>
          <w:sz w:val="28"/>
          <w:szCs w:val="28"/>
          <w:highlight w:val="none"/>
          <w:u w:val="single"/>
        </w:rPr>
        <w:tab/>
      </w:r>
      <w:r>
        <w:rPr>
          <w:rFonts w:hint="eastAsia"/>
          <w:sz w:val="28"/>
          <w:szCs w:val="28"/>
          <w:highlight w:val="none"/>
          <w:u w:val="single"/>
        </w:rPr>
        <w:t xml:space="preserve">   </w:t>
      </w:r>
      <w:r>
        <w:rPr>
          <w:sz w:val="28"/>
          <w:szCs w:val="28"/>
          <w:highlight w:val="none"/>
          <w:u w:val="single"/>
        </w:rPr>
        <w:t xml:space="preserve">（投标人名称）  </w:t>
      </w:r>
      <w:r>
        <w:rPr>
          <w:rFonts w:hint="eastAsia"/>
          <w:sz w:val="28"/>
          <w:szCs w:val="28"/>
          <w:highlight w:val="none"/>
          <w:u w:val="single"/>
        </w:rPr>
        <w:t xml:space="preserve">       </w:t>
      </w:r>
      <w:r>
        <w:rPr>
          <w:rFonts w:ascii="Times New Roman" w:hAnsi="Times New Roman" w:cs="Times New Roman"/>
          <w:sz w:val="28"/>
          <w:szCs w:val="28"/>
          <w:highlight w:val="none"/>
        </w:rPr>
        <w:t>愿意参加贵方组织的</w:t>
      </w:r>
      <w:r>
        <w:rPr>
          <w:rFonts w:hint="eastAsia" w:ascii="Times New Roman" w:hAnsi="Times New Roman" w:cs="Times New Roman"/>
          <w:sz w:val="28"/>
          <w:szCs w:val="28"/>
          <w:highlight w:val="none"/>
          <w:lang w:val="en-US" w:eastAsia="zh-CN"/>
        </w:rPr>
        <w:t>广西丰林木业</w:t>
      </w:r>
      <w:r>
        <w:rPr>
          <w:rFonts w:ascii="Times New Roman" w:hAnsi="Times New Roman" w:cs="Times New Roman"/>
          <w:sz w:val="28"/>
          <w:szCs w:val="28"/>
          <w:highlight w:val="none"/>
        </w:rPr>
        <w:t>集团股份有限公司选聘 2023 年年度会计师事务所项目的投标，为此，我方就本次投标有关事项郑重声明如下：</w:t>
      </w:r>
    </w:p>
    <w:p>
      <w:pPr>
        <w:spacing w:beforeLines="50" w:line="48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1</w:t>
      </w:r>
      <w:r>
        <w:rPr>
          <w:rFonts w:hint="eastAsia" w:ascii="Times New Roman" w:hAnsi="Times New Roman" w:cs="Times New Roman"/>
          <w:sz w:val="28"/>
          <w:szCs w:val="28"/>
          <w:highlight w:val="none"/>
        </w:rPr>
        <w:t>、我</w:t>
      </w:r>
      <w:r>
        <w:rPr>
          <w:rFonts w:ascii="Times New Roman" w:hAnsi="Times New Roman" w:cs="Times New Roman"/>
          <w:sz w:val="28"/>
          <w:szCs w:val="28"/>
          <w:highlight w:val="none"/>
        </w:rPr>
        <w:t>方已详细审查全部招标文件，同意投标文件的各项要求。</w:t>
      </w:r>
    </w:p>
    <w:p>
      <w:pPr>
        <w:spacing w:beforeLines="50" w:line="48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2、我方向贵方提交的所有投标文件、资料都是准确的和真实的。</w:t>
      </w:r>
    </w:p>
    <w:p>
      <w:pPr>
        <w:spacing w:beforeLines="50" w:line="48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3、若中标，我方将按招标文件规定履</w:t>
      </w:r>
      <w:r>
        <w:rPr>
          <w:rFonts w:hint="eastAsia" w:ascii="Times New Roman" w:hAnsi="Times New Roman" w:cs="Times New Roman"/>
          <w:sz w:val="28"/>
          <w:szCs w:val="28"/>
          <w:highlight w:val="none"/>
        </w:rPr>
        <w:t>行</w:t>
      </w:r>
      <w:r>
        <w:rPr>
          <w:rFonts w:ascii="Times New Roman" w:hAnsi="Times New Roman" w:cs="Times New Roman"/>
          <w:sz w:val="28"/>
          <w:szCs w:val="28"/>
          <w:highlight w:val="none"/>
        </w:rPr>
        <w:t>合同责任和义务。</w:t>
      </w:r>
    </w:p>
    <w:p>
      <w:pPr>
        <w:tabs>
          <w:tab w:val="left" w:pos="7215"/>
        </w:tabs>
        <w:spacing w:beforeLines="50" w:line="48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4、投标书自开标日起有效期为</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个工作日。</w:t>
      </w:r>
    </w:p>
    <w:p>
      <w:pPr>
        <w:spacing w:beforeLines="50" w:line="48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5、以上事项如有虚假或隐瞒，我方愿意承担一切后果， 并不再寻求任何旨在减轻或免除法律责任的辩解。</w:t>
      </w:r>
    </w:p>
    <w:p>
      <w:pPr>
        <w:spacing w:beforeLines="50" w:line="480" w:lineRule="exact"/>
        <w:ind w:firstLine="560" w:firstLineChars="200"/>
        <w:rPr>
          <w:sz w:val="28"/>
          <w:szCs w:val="28"/>
          <w:highlight w:val="none"/>
        </w:rPr>
      </w:pPr>
    </w:p>
    <w:p>
      <w:pPr>
        <w:spacing w:beforeLines="50" w:line="480" w:lineRule="exact"/>
        <w:ind w:firstLine="560" w:firstLineChars="200"/>
        <w:rPr>
          <w:sz w:val="28"/>
          <w:szCs w:val="28"/>
          <w:highlight w:val="none"/>
        </w:rPr>
      </w:pPr>
    </w:p>
    <w:p>
      <w:pPr>
        <w:spacing w:beforeLines="50" w:line="480" w:lineRule="exact"/>
        <w:ind w:firstLine="560" w:firstLineChars="200"/>
        <w:rPr>
          <w:sz w:val="28"/>
          <w:szCs w:val="28"/>
          <w:highlight w:val="none"/>
        </w:rPr>
      </w:pPr>
    </w:p>
    <w:p>
      <w:pPr>
        <w:rPr>
          <w:sz w:val="28"/>
          <w:szCs w:val="28"/>
          <w:highlight w:val="none"/>
        </w:rPr>
      </w:pPr>
      <w:r>
        <w:rPr>
          <w:sz w:val="28"/>
          <w:szCs w:val="28"/>
          <w:highlight w:val="none"/>
        </w:rPr>
        <w:t>负责人签字或签名章：                日 期：</w:t>
      </w:r>
    </w:p>
    <w:p>
      <w:pPr>
        <w:spacing w:beforeLines="50" w:line="480" w:lineRule="exact"/>
        <w:ind w:firstLine="560" w:firstLineChars="200"/>
        <w:rPr>
          <w:sz w:val="28"/>
          <w:szCs w:val="28"/>
          <w:highlight w:val="none"/>
        </w:rPr>
      </w:pPr>
    </w:p>
    <w:p>
      <w:pPr>
        <w:spacing w:beforeLines="50" w:line="480" w:lineRule="exact"/>
        <w:ind w:firstLine="560" w:firstLineChars="200"/>
        <w:rPr>
          <w:sz w:val="28"/>
          <w:szCs w:val="28"/>
          <w:highlight w:val="none"/>
        </w:rPr>
      </w:pPr>
    </w:p>
    <w:p>
      <w:pPr>
        <w:rPr>
          <w:sz w:val="28"/>
          <w:szCs w:val="28"/>
          <w:highlight w:val="none"/>
        </w:rPr>
      </w:pPr>
      <w:r>
        <w:rPr>
          <w:sz w:val="28"/>
          <w:szCs w:val="28"/>
          <w:highlight w:val="none"/>
        </w:rPr>
        <w:t xml:space="preserve">单位全称（公章）： </w:t>
      </w:r>
    </w:p>
    <w:p>
      <w:pPr>
        <w:spacing w:beforeLines="50" w:line="480" w:lineRule="exact"/>
        <w:rPr>
          <w:sz w:val="28"/>
          <w:szCs w:val="28"/>
          <w:highlight w:val="none"/>
        </w:rPr>
      </w:pPr>
    </w:p>
    <w:p>
      <w:pPr>
        <w:spacing w:beforeLines="50" w:line="480" w:lineRule="exact"/>
        <w:rPr>
          <w:sz w:val="28"/>
          <w:szCs w:val="28"/>
          <w:highlight w:val="none"/>
        </w:rPr>
      </w:pPr>
      <w:r>
        <w:rPr>
          <w:sz w:val="28"/>
          <w:szCs w:val="28"/>
          <w:highlight w:val="none"/>
        </w:rPr>
        <w:t>附件</w:t>
      </w:r>
      <w:r>
        <w:rPr>
          <w:rFonts w:ascii="Times New Roman" w:hAnsi="Times New Roman" w:cs="Times New Roman"/>
          <w:sz w:val="28"/>
          <w:szCs w:val="28"/>
          <w:highlight w:val="none"/>
        </w:rPr>
        <w:t>2</w:t>
      </w:r>
      <w:r>
        <w:rPr>
          <w:sz w:val="28"/>
          <w:szCs w:val="28"/>
          <w:highlight w:val="none"/>
        </w:rPr>
        <w:t>：授权委托书</w:t>
      </w:r>
    </w:p>
    <w:p>
      <w:pPr>
        <w:spacing w:beforeLines="50" w:line="480" w:lineRule="exact"/>
        <w:rPr>
          <w:sz w:val="28"/>
          <w:szCs w:val="28"/>
          <w:highlight w:val="none"/>
        </w:rPr>
      </w:pPr>
    </w:p>
    <w:p>
      <w:pPr>
        <w:spacing w:beforeLines="50" w:line="480" w:lineRule="exact"/>
        <w:rPr>
          <w:sz w:val="28"/>
          <w:szCs w:val="28"/>
          <w:highlight w:val="none"/>
        </w:rPr>
      </w:pPr>
    </w:p>
    <w:p>
      <w:pPr>
        <w:spacing w:beforeLines="50" w:line="480" w:lineRule="exact"/>
        <w:jc w:val="center"/>
        <w:rPr>
          <w:b/>
          <w:sz w:val="32"/>
          <w:szCs w:val="32"/>
          <w:highlight w:val="none"/>
        </w:rPr>
      </w:pPr>
      <w:bookmarkStart w:id="1" w:name="bookmark6"/>
      <w:bookmarkEnd w:id="1"/>
      <w:r>
        <w:rPr>
          <w:rFonts w:hint="eastAsia"/>
          <w:b/>
          <w:sz w:val="32"/>
          <w:szCs w:val="32"/>
          <w:highlight w:val="none"/>
        </w:rPr>
        <w:t>授权委托书</w:t>
      </w:r>
    </w:p>
    <w:p>
      <w:pPr>
        <w:spacing w:beforeLines="50" w:line="480" w:lineRule="exact"/>
        <w:jc w:val="center"/>
        <w:rPr>
          <w:b/>
          <w:sz w:val="32"/>
          <w:szCs w:val="32"/>
          <w:highlight w:val="none"/>
        </w:rPr>
      </w:pPr>
    </w:p>
    <w:p>
      <w:pPr>
        <w:spacing w:beforeLines="50" w:line="480" w:lineRule="exact"/>
        <w:rPr>
          <w:sz w:val="28"/>
          <w:szCs w:val="28"/>
          <w:highlight w:val="none"/>
        </w:rPr>
      </w:pPr>
      <w:r>
        <w:rPr>
          <w:rFonts w:hint="eastAsia"/>
          <w:sz w:val="28"/>
          <w:szCs w:val="28"/>
          <w:highlight w:val="none"/>
          <w:lang w:val="en-US" w:eastAsia="zh-CN"/>
        </w:rPr>
        <w:t>广西丰林木业</w:t>
      </w:r>
      <w:r>
        <w:rPr>
          <w:rFonts w:hint="eastAsia"/>
          <w:sz w:val="28"/>
          <w:szCs w:val="28"/>
          <w:highlight w:val="none"/>
        </w:rPr>
        <w:t>集团</w:t>
      </w:r>
      <w:r>
        <w:rPr>
          <w:sz w:val="28"/>
          <w:szCs w:val="28"/>
          <w:highlight w:val="none"/>
        </w:rPr>
        <w:t>股份有限公司：</w:t>
      </w:r>
    </w:p>
    <w:p>
      <w:pPr>
        <w:spacing w:beforeLines="50" w:line="480" w:lineRule="exact"/>
        <w:ind w:firstLine="560" w:firstLineChars="200"/>
        <w:rPr>
          <w:sz w:val="28"/>
          <w:szCs w:val="28"/>
          <w:highlight w:val="none"/>
        </w:rPr>
      </w:pPr>
      <w:r>
        <w:rPr>
          <w:rFonts w:hint="eastAsia"/>
          <w:sz w:val="28"/>
          <w:szCs w:val="28"/>
          <w:highlight w:val="none"/>
        </w:rPr>
        <w:t>本人</w:t>
      </w:r>
      <w:r>
        <w:rPr>
          <w:sz w:val="28"/>
          <w:szCs w:val="28"/>
          <w:highlight w:val="none"/>
          <w:u w:val="single"/>
        </w:rPr>
        <w:t xml:space="preserve">         </w:t>
      </w:r>
      <w:r>
        <w:rPr>
          <w:sz w:val="28"/>
          <w:szCs w:val="28"/>
          <w:highlight w:val="none"/>
        </w:rPr>
        <w:t>（姓名）系</w:t>
      </w:r>
      <w:r>
        <w:rPr>
          <w:sz w:val="28"/>
          <w:szCs w:val="28"/>
          <w:highlight w:val="none"/>
          <w:u w:val="single"/>
        </w:rPr>
        <w:t xml:space="preserve">                     </w:t>
      </w:r>
      <w:r>
        <w:rPr>
          <w:sz w:val="28"/>
          <w:szCs w:val="28"/>
          <w:highlight w:val="none"/>
        </w:rPr>
        <w:t>（投标人名称）的负责人，现授权委托本单位在职</w:t>
      </w:r>
      <w:r>
        <w:rPr>
          <w:rFonts w:hint="eastAsia"/>
          <w:sz w:val="28"/>
          <w:szCs w:val="28"/>
          <w:highlight w:val="none"/>
        </w:rPr>
        <w:t>员工</w:t>
      </w:r>
      <w:r>
        <w:rPr>
          <w:sz w:val="28"/>
          <w:szCs w:val="28"/>
          <w:highlight w:val="none"/>
          <w:u w:val="single"/>
        </w:rPr>
        <w:t xml:space="preserve">            </w:t>
      </w:r>
      <w:r>
        <w:rPr>
          <w:sz w:val="28"/>
          <w:szCs w:val="28"/>
          <w:highlight w:val="none"/>
        </w:rPr>
        <w:t>（姓名）为全权代表，以我方的名义参加</w:t>
      </w:r>
      <w:r>
        <w:rPr>
          <w:rFonts w:hint="eastAsia"/>
          <w:sz w:val="28"/>
          <w:szCs w:val="28"/>
          <w:highlight w:val="none"/>
        </w:rPr>
        <w:t>贵方</w:t>
      </w:r>
      <w:r>
        <w:rPr>
          <w:sz w:val="28"/>
          <w:szCs w:val="28"/>
          <w:highlight w:val="none"/>
        </w:rPr>
        <w:t xml:space="preserve">选聘 </w:t>
      </w:r>
      <w:r>
        <w:rPr>
          <w:rFonts w:ascii="Times New Roman" w:hAnsi="Times New Roman" w:cs="Times New Roman"/>
          <w:sz w:val="28"/>
          <w:szCs w:val="28"/>
          <w:highlight w:val="none"/>
        </w:rPr>
        <w:t>2023</w:t>
      </w:r>
      <w:r>
        <w:rPr>
          <w:sz w:val="28"/>
          <w:szCs w:val="28"/>
          <w:highlight w:val="none"/>
        </w:rPr>
        <w:t xml:space="preserve"> 年年度会计师事务所项目的投标活动，并代表我方全权办理针对上述项目的投标、开标、评标、签约等具体事务和签署相关文件。我方对全权代表的签名事项负全 部责任。</w:t>
      </w:r>
    </w:p>
    <w:p>
      <w:pPr>
        <w:spacing w:beforeLines="50" w:line="480" w:lineRule="exact"/>
        <w:rPr>
          <w:sz w:val="28"/>
          <w:szCs w:val="28"/>
          <w:highlight w:val="none"/>
        </w:rPr>
      </w:pPr>
    </w:p>
    <w:p>
      <w:pPr>
        <w:spacing w:beforeLines="50" w:line="480" w:lineRule="exact"/>
        <w:rPr>
          <w:sz w:val="28"/>
          <w:szCs w:val="28"/>
          <w:highlight w:val="none"/>
        </w:rPr>
      </w:pPr>
    </w:p>
    <w:p>
      <w:pPr>
        <w:spacing w:beforeLines="50" w:line="480" w:lineRule="exact"/>
        <w:rPr>
          <w:sz w:val="28"/>
          <w:szCs w:val="28"/>
          <w:highlight w:val="none"/>
          <w:u w:val="single"/>
        </w:rPr>
      </w:pPr>
      <w:r>
        <w:rPr>
          <w:sz w:val="28"/>
          <w:szCs w:val="28"/>
          <w:highlight w:val="none"/>
        </w:rPr>
        <w:t>全权代表签名：</w:t>
      </w:r>
      <w:r>
        <w:rPr>
          <w:sz w:val="28"/>
          <w:szCs w:val="28"/>
          <w:highlight w:val="none"/>
          <w:u w:val="single"/>
        </w:rPr>
        <w:t xml:space="preserve">             </w:t>
      </w:r>
      <w:r>
        <w:rPr>
          <w:sz w:val="28"/>
          <w:szCs w:val="28"/>
          <w:highlight w:val="none"/>
        </w:rPr>
        <w:t xml:space="preserve">   职务：</w:t>
      </w:r>
      <w:r>
        <w:rPr>
          <w:sz w:val="28"/>
          <w:szCs w:val="28"/>
          <w:highlight w:val="none"/>
          <w:u w:val="single"/>
        </w:rPr>
        <w:t xml:space="preserve">          </w:t>
      </w:r>
    </w:p>
    <w:p>
      <w:pPr>
        <w:spacing w:beforeLines="50" w:line="480" w:lineRule="exact"/>
        <w:rPr>
          <w:sz w:val="28"/>
          <w:szCs w:val="28"/>
          <w:highlight w:val="none"/>
          <w:u w:val="single"/>
        </w:rPr>
      </w:pPr>
    </w:p>
    <w:p>
      <w:pPr>
        <w:spacing w:beforeLines="50" w:line="480" w:lineRule="exact"/>
        <w:rPr>
          <w:sz w:val="28"/>
          <w:szCs w:val="28"/>
          <w:highlight w:val="none"/>
          <w:u w:val="single"/>
        </w:rPr>
      </w:pPr>
      <w:r>
        <w:rPr>
          <w:sz w:val="28"/>
          <w:szCs w:val="28"/>
          <w:highlight w:val="none"/>
        </w:rPr>
        <w:t>全权代表身份证号码：</w:t>
      </w:r>
      <w:r>
        <w:rPr>
          <w:sz w:val="28"/>
          <w:szCs w:val="28"/>
          <w:highlight w:val="none"/>
          <w:u w:val="single"/>
        </w:rPr>
        <w:t xml:space="preserve">                         </w:t>
      </w:r>
    </w:p>
    <w:p>
      <w:pPr>
        <w:spacing w:beforeLines="50" w:line="480" w:lineRule="exact"/>
        <w:rPr>
          <w:sz w:val="28"/>
          <w:szCs w:val="28"/>
          <w:highlight w:val="none"/>
          <w:u w:val="single"/>
        </w:rPr>
      </w:pPr>
    </w:p>
    <w:p>
      <w:pPr>
        <w:spacing w:beforeLines="50" w:line="480" w:lineRule="exact"/>
        <w:rPr>
          <w:sz w:val="28"/>
          <w:szCs w:val="28"/>
          <w:highlight w:val="none"/>
        </w:rPr>
      </w:pPr>
      <w:r>
        <w:rPr>
          <w:sz w:val="28"/>
          <w:szCs w:val="28"/>
          <w:highlight w:val="none"/>
        </w:rPr>
        <w:t>负责人签名或签名章：</w:t>
      </w:r>
      <w:r>
        <w:rPr>
          <w:sz w:val="28"/>
          <w:szCs w:val="28"/>
          <w:highlight w:val="none"/>
          <w:u w:val="single"/>
        </w:rPr>
        <w:t xml:space="preserve">          </w:t>
      </w:r>
      <w:r>
        <w:rPr>
          <w:sz w:val="28"/>
          <w:szCs w:val="28"/>
          <w:highlight w:val="none"/>
        </w:rPr>
        <w:t xml:space="preserve">  职务：</w:t>
      </w:r>
      <w:r>
        <w:rPr>
          <w:sz w:val="28"/>
          <w:szCs w:val="28"/>
          <w:highlight w:val="none"/>
          <w:u w:val="single"/>
        </w:rPr>
        <w:t xml:space="preserve">         </w:t>
      </w:r>
      <w:r>
        <w:rPr>
          <w:sz w:val="28"/>
          <w:szCs w:val="28"/>
          <w:highlight w:val="none"/>
        </w:rPr>
        <w:t xml:space="preserve"> </w:t>
      </w:r>
    </w:p>
    <w:p>
      <w:pPr>
        <w:spacing w:beforeLines="50" w:line="480" w:lineRule="exact"/>
        <w:rPr>
          <w:sz w:val="28"/>
          <w:szCs w:val="28"/>
          <w:highlight w:val="none"/>
        </w:rPr>
      </w:pPr>
    </w:p>
    <w:p>
      <w:pPr>
        <w:spacing w:beforeLines="50" w:line="480" w:lineRule="exact"/>
        <w:rPr>
          <w:sz w:val="28"/>
          <w:szCs w:val="28"/>
          <w:highlight w:val="none"/>
        </w:rPr>
      </w:pPr>
    </w:p>
    <w:p>
      <w:pPr>
        <w:spacing w:beforeLines="50" w:line="480" w:lineRule="exact"/>
        <w:rPr>
          <w:sz w:val="28"/>
          <w:szCs w:val="28"/>
          <w:highlight w:val="none"/>
        </w:rPr>
      </w:pPr>
      <w:r>
        <w:rPr>
          <w:sz w:val="28"/>
          <w:szCs w:val="28"/>
          <w:highlight w:val="none"/>
        </w:rPr>
        <w:t>单位全称（公章）：                  日  期：</w:t>
      </w:r>
    </w:p>
    <w:p>
      <w:pPr>
        <w:spacing w:beforeLines="50" w:line="480" w:lineRule="exact"/>
        <w:rPr>
          <w:sz w:val="28"/>
          <w:szCs w:val="28"/>
          <w:highlight w:val="none"/>
        </w:rPr>
      </w:pPr>
    </w:p>
    <w:p>
      <w:pPr>
        <w:spacing w:beforeLines="50" w:line="480" w:lineRule="exact"/>
        <w:rPr>
          <w:sz w:val="28"/>
          <w:szCs w:val="28"/>
          <w:highlight w:val="none"/>
        </w:rPr>
      </w:pPr>
      <w:r>
        <w:rPr>
          <w:sz w:val="28"/>
          <w:szCs w:val="28"/>
          <w:highlight w:val="none"/>
        </w:rPr>
        <w:t xml:space="preserve">附件 </w:t>
      </w:r>
      <w:r>
        <w:rPr>
          <w:rFonts w:ascii="Times New Roman" w:hAnsi="Times New Roman" w:cs="Times New Roman"/>
          <w:sz w:val="28"/>
          <w:szCs w:val="28"/>
          <w:highlight w:val="none"/>
        </w:rPr>
        <w:t>3</w:t>
      </w:r>
      <w:r>
        <w:rPr>
          <w:sz w:val="28"/>
          <w:szCs w:val="28"/>
          <w:highlight w:val="none"/>
        </w:rPr>
        <w:t>：开标一览表</w:t>
      </w:r>
    </w:p>
    <w:p>
      <w:pPr>
        <w:spacing w:beforeLines="50" w:line="480" w:lineRule="exact"/>
        <w:rPr>
          <w:sz w:val="28"/>
          <w:szCs w:val="28"/>
          <w:highlight w:val="none"/>
        </w:rPr>
      </w:pPr>
    </w:p>
    <w:p>
      <w:pPr>
        <w:spacing w:beforeLines="50" w:line="480" w:lineRule="exact"/>
        <w:jc w:val="center"/>
        <w:rPr>
          <w:b/>
          <w:sz w:val="32"/>
          <w:szCs w:val="32"/>
          <w:highlight w:val="none"/>
        </w:rPr>
      </w:pPr>
      <w:bookmarkStart w:id="2" w:name="bookmark7"/>
      <w:bookmarkEnd w:id="2"/>
      <w:r>
        <w:rPr>
          <w:rFonts w:hint="eastAsia"/>
          <w:b/>
          <w:sz w:val="32"/>
          <w:szCs w:val="32"/>
          <w:highlight w:val="none"/>
        </w:rPr>
        <w:t>开标一览表</w:t>
      </w:r>
    </w:p>
    <w:p>
      <w:pPr>
        <w:spacing w:before="13"/>
        <w:jc w:val="center"/>
        <w:rPr>
          <w:highlight w:val="none"/>
        </w:rPr>
      </w:pPr>
    </w:p>
    <w:tbl>
      <w:tblPr>
        <w:tblStyle w:val="20"/>
        <w:tblW w:w="864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9"/>
        <w:gridCol w:w="62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439" w:type="dxa"/>
            <w:vAlign w:val="center"/>
          </w:tcPr>
          <w:p>
            <w:pPr>
              <w:jc w:val="center"/>
              <w:rPr>
                <w:rFonts w:ascii="Arial" w:hAnsi="Arial" w:cs="Arial"/>
                <w:snapToGrid w:val="0"/>
                <w:color w:val="000000"/>
                <w:kern w:val="0"/>
                <w:sz w:val="28"/>
                <w:szCs w:val="28"/>
                <w:highlight w:val="none"/>
                <w:lang w:eastAsia="en-US"/>
              </w:rPr>
            </w:pPr>
            <w:r>
              <w:rPr>
                <w:rFonts w:hint="eastAsia" w:ascii="Arial" w:hAnsi="Arial" w:cs="Arial"/>
                <w:snapToGrid w:val="0"/>
                <w:color w:val="000000"/>
                <w:kern w:val="0"/>
                <w:sz w:val="28"/>
                <w:szCs w:val="28"/>
                <w:highlight w:val="none"/>
                <w:lang w:eastAsia="en-US"/>
              </w:rPr>
              <w:t>投标方名称</w:t>
            </w:r>
          </w:p>
        </w:tc>
        <w:tc>
          <w:tcPr>
            <w:tcW w:w="6206" w:type="dxa"/>
            <w:vAlign w:val="center"/>
          </w:tcPr>
          <w:p>
            <w:pPr>
              <w:rPr>
                <w:rFonts w:ascii="Arial" w:hAnsi="Arial" w:cs="Arial"/>
                <w:snapToGrid w:val="0"/>
                <w:color w:val="000000"/>
                <w:kern w:val="0"/>
                <w:sz w:val="28"/>
                <w:szCs w:val="2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39" w:type="dxa"/>
            <w:vAlign w:val="center"/>
          </w:tcPr>
          <w:p>
            <w:pPr>
              <w:jc w:val="center"/>
              <w:rPr>
                <w:rFonts w:ascii="Arial" w:hAnsi="Arial" w:cs="Arial"/>
                <w:snapToGrid w:val="0"/>
                <w:color w:val="000000"/>
                <w:kern w:val="0"/>
                <w:sz w:val="28"/>
                <w:szCs w:val="28"/>
                <w:highlight w:val="none"/>
                <w:lang w:eastAsia="en-US"/>
              </w:rPr>
            </w:pPr>
            <w:r>
              <w:rPr>
                <w:rFonts w:hint="eastAsia" w:ascii="Arial" w:hAnsi="Arial" w:cs="Arial"/>
                <w:snapToGrid w:val="0"/>
                <w:color w:val="000000"/>
                <w:kern w:val="0"/>
                <w:sz w:val="28"/>
                <w:szCs w:val="28"/>
                <w:highlight w:val="none"/>
                <w:lang w:eastAsia="en-US"/>
              </w:rPr>
              <w:t>招标项目</w:t>
            </w:r>
          </w:p>
        </w:tc>
        <w:tc>
          <w:tcPr>
            <w:tcW w:w="6206" w:type="dxa"/>
            <w:vAlign w:val="center"/>
          </w:tcPr>
          <w:p>
            <w:pPr>
              <w:rPr>
                <w:rFonts w:ascii="Arial" w:hAnsi="Arial" w:cs="Arial"/>
                <w:snapToGrid w:val="0"/>
                <w:color w:val="000000"/>
                <w:kern w:val="0"/>
                <w:sz w:val="28"/>
                <w:szCs w:val="28"/>
                <w:highlight w:val="none"/>
                <w:lang w:eastAsia="zh-CN"/>
              </w:rPr>
            </w:pPr>
            <w:r>
              <w:rPr>
                <w:rFonts w:hint="eastAsia" w:ascii="Arial" w:hAnsi="Arial" w:cs="Arial"/>
                <w:snapToGrid w:val="0"/>
                <w:color w:val="000000"/>
                <w:kern w:val="0"/>
                <w:sz w:val="28"/>
                <w:szCs w:val="28"/>
                <w:highlight w:val="none"/>
                <w:lang w:val="en-US" w:eastAsia="zh-CN"/>
              </w:rPr>
              <w:t>广西丰林木业</w:t>
            </w:r>
            <w:r>
              <w:rPr>
                <w:rFonts w:hint="eastAsia" w:ascii="Arial" w:hAnsi="Arial" w:cs="Arial"/>
                <w:snapToGrid w:val="0"/>
                <w:color w:val="000000"/>
                <w:kern w:val="0"/>
                <w:sz w:val="28"/>
                <w:szCs w:val="28"/>
                <w:highlight w:val="none"/>
                <w:lang w:eastAsia="zh-CN"/>
              </w:rPr>
              <w:t>集团股份有限公司选聘</w:t>
            </w:r>
            <w:r>
              <w:rPr>
                <w:rFonts w:ascii="Times New Roman" w:hAnsi="Times New Roman" w:cs="Times New Roman"/>
                <w:snapToGrid w:val="0"/>
                <w:color w:val="000000"/>
                <w:kern w:val="0"/>
                <w:sz w:val="28"/>
                <w:szCs w:val="28"/>
                <w:highlight w:val="none"/>
                <w:lang w:eastAsia="zh-CN"/>
              </w:rPr>
              <w:t xml:space="preserve"> 2023</w:t>
            </w:r>
            <w:r>
              <w:rPr>
                <w:rFonts w:ascii="Arial" w:hAnsi="Arial" w:cs="Arial"/>
                <w:snapToGrid w:val="0"/>
                <w:color w:val="000000"/>
                <w:kern w:val="0"/>
                <w:sz w:val="28"/>
                <w:szCs w:val="28"/>
                <w:highlight w:val="none"/>
                <w:lang w:eastAsia="zh-CN"/>
              </w:rPr>
              <w:t xml:space="preserve"> </w:t>
            </w:r>
            <w:r>
              <w:rPr>
                <w:rFonts w:hint="eastAsia" w:ascii="Arial" w:hAnsi="Arial" w:cs="Arial"/>
                <w:snapToGrid w:val="0"/>
                <w:color w:val="000000"/>
                <w:kern w:val="0"/>
                <w:sz w:val="28"/>
                <w:szCs w:val="28"/>
                <w:highlight w:val="none"/>
                <w:lang w:eastAsia="zh-CN"/>
              </w:rPr>
              <w:t>年年度会计师事务所项目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2439" w:type="dxa"/>
            <w:vAlign w:val="center"/>
          </w:tcPr>
          <w:p>
            <w:pPr>
              <w:jc w:val="center"/>
              <w:rPr>
                <w:rFonts w:ascii="Arial" w:hAnsi="Arial" w:cs="Arial"/>
                <w:snapToGrid w:val="0"/>
                <w:color w:val="000000"/>
                <w:kern w:val="0"/>
                <w:sz w:val="28"/>
                <w:szCs w:val="28"/>
                <w:highlight w:val="none"/>
                <w:lang w:eastAsia="zh-CN"/>
              </w:rPr>
            </w:pPr>
            <w:r>
              <w:rPr>
                <w:rFonts w:hint="eastAsia" w:ascii="Arial" w:hAnsi="Arial" w:cs="Arial"/>
                <w:snapToGrid w:val="0"/>
                <w:color w:val="000000"/>
                <w:kern w:val="0"/>
                <w:sz w:val="28"/>
                <w:szCs w:val="28"/>
                <w:highlight w:val="none"/>
                <w:lang w:eastAsia="zh-CN"/>
              </w:rPr>
              <w:t>投标报价</w:t>
            </w:r>
          </w:p>
          <w:p>
            <w:pPr>
              <w:jc w:val="center"/>
              <w:rPr>
                <w:rFonts w:ascii="Arial" w:hAnsi="Arial" w:cs="Arial"/>
                <w:snapToGrid w:val="0"/>
                <w:color w:val="000000"/>
                <w:kern w:val="0"/>
                <w:sz w:val="28"/>
                <w:szCs w:val="28"/>
                <w:highlight w:val="none"/>
                <w:lang w:eastAsia="zh-CN"/>
              </w:rPr>
            </w:pPr>
            <w:r>
              <w:rPr>
                <w:rFonts w:hint="eastAsia" w:ascii="Arial" w:hAnsi="Arial" w:cs="Arial"/>
                <w:snapToGrid w:val="0"/>
                <w:color w:val="000000"/>
                <w:kern w:val="0"/>
                <w:sz w:val="28"/>
                <w:szCs w:val="28"/>
                <w:highlight w:val="none"/>
                <w:lang w:eastAsia="zh-CN"/>
              </w:rPr>
              <w:t>（人民币，含</w:t>
            </w:r>
          </w:p>
          <w:p>
            <w:pPr>
              <w:jc w:val="center"/>
              <w:rPr>
                <w:rFonts w:ascii="Arial" w:hAnsi="Arial" w:cs="Arial"/>
                <w:snapToGrid w:val="0"/>
                <w:color w:val="000000"/>
                <w:kern w:val="0"/>
                <w:sz w:val="28"/>
                <w:szCs w:val="28"/>
                <w:highlight w:val="none"/>
                <w:lang w:eastAsia="zh-CN"/>
              </w:rPr>
            </w:pPr>
            <w:r>
              <w:rPr>
                <w:rFonts w:hint="eastAsia" w:ascii="Arial" w:hAnsi="Arial" w:cs="Arial"/>
                <w:snapToGrid w:val="0"/>
                <w:color w:val="000000"/>
                <w:kern w:val="0"/>
                <w:sz w:val="28"/>
                <w:szCs w:val="28"/>
                <w:highlight w:val="none"/>
                <w:lang w:eastAsia="zh-CN"/>
              </w:rPr>
              <w:t>税）</w:t>
            </w:r>
          </w:p>
        </w:tc>
        <w:tc>
          <w:tcPr>
            <w:tcW w:w="6206" w:type="dxa"/>
            <w:vAlign w:val="center"/>
          </w:tcPr>
          <w:p>
            <w:pPr>
              <w:rPr>
                <w:rFonts w:ascii="Arial" w:hAnsi="Arial" w:cs="Arial"/>
                <w:snapToGrid w:val="0"/>
                <w:color w:val="000000"/>
                <w:kern w:val="0"/>
                <w:sz w:val="28"/>
                <w:szCs w:val="28"/>
                <w:highlight w:val="none"/>
                <w:lang w:eastAsia="zh-CN"/>
              </w:rPr>
            </w:pPr>
            <w:r>
              <w:rPr>
                <w:rFonts w:hint="eastAsia" w:ascii="Arial" w:hAnsi="Arial" w:cs="Arial"/>
                <w:snapToGrid w:val="0"/>
                <w:color w:val="000000"/>
                <w:kern w:val="0"/>
                <w:sz w:val="28"/>
                <w:szCs w:val="28"/>
                <w:highlight w:val="none"/>
                <w:lang w:eastAsia="en-US"/>
              </w:rPr>
              <w:t>小写：</w:t>
            </w:r>
          </w:p>
          <w:p>
            <w:pPr>
              <w:rPr>
                <w:rFonts w:ascii="Arial" w:hAnsi="Arial" w:cs="Arial"/>
                <w:snapToGrid w:val="0"/>
                <w:color w:val="000000"/>
                <w:kern w:val="0"/>
                <w:sz w:val="28"/>
                <w:szCs w:val="28"/>
                <w:highlight w:val="none"/>
                <w:lang w:eastAsia="zh-CN"/>
              </w:rPr>
            </w:pPr>
          </w:p>
          <w:p>
            <w:pPr>
              <w:rPr>
                <w:rFonts w:ascii="Arial" w:hAnsi="Arial" w:cs="Arial"/>
                <w:snapToGrid w:val="0"/>
                <w:color w:val="000000"/>
                <w:kern w:val="0"/>
                <w:sz w:val="28"/>
                <w:szCs w:val="28"/>
                <w:highlight w:val="none"/>
                <w:lang w:eastAsia="en-US"/>
              </w:rPr>
            </w:pPr>
            <w:r>
              <w:rPr>
                <w:rFonts w:hint="eastAsia" w:ascii="Arial" w:hAnsi="Arial" w:cs="Arial"/>
                <w:snapToGrid w:val="0"/>
                <w:color w:val="000000"/>
                <w:kern w:val="0"/>
                <w:sz w:val="28"/>
                <w:szCs w:val="28"/>
                <w:highlight w:val="none"/>
                <w:lang w:eastAsia="en-US"/>
              </w:rPr>
              <w:t>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39" w:type="dxa"/>
            <w:vAlign w:val="center"/>
          </w:tcPr>
          <w:p>
            <w:pPr>
              <w:jc w:val="center"/>
              <w:rPr>
                <w:rFonts w:ascii="Arial" w:hAnsi="Arial" w:cs="Arial"/>
                <w:snapToGrid w:val="0"/>
                <w:color w:val="000000"/>
                <w:kern w:val="0"/>
                <w:sz w:val="28"/>
                <w:szCs w:val="28"/>
                <w:highlight w:val="none"/>
                <w:lang w:eastAsia="zh-CN"/>
              </w:rPr>
            </w:pPr>
            <w:r>
              <w:rPr>
                <w:rFonts w:hint="eastAsia" w:ascii="Arial" w:hAnsi="Arial" w:cs="Arial"/>
                <w:snapToGrid w:val="0"/>
                <w:color w:val="000000"/>
                <w:kern w:val="0"/>
                <w:sz w:val="28"/>
                <w:szCs w:val="28"/>
                <w:highlight w:val="none"/>
                <w:lang w:eastAsia="zh-CN"/>
              </w:rPr>
              <w:t>增值税发票类型</w:t>
            </w:r>
          </w:p>
          <w:p>
            <w:pPr>
              <w:jc w:val="center"/>
              <w:rPr>
                <w:rFonts w:ascii="Arial" w:hAnsi="Arial" w:cs="Arial"/>
                <w:snapToGrid w:val="0"/>
                <w:color w:val="000000"/>
                <w:kern w:val="0"/>
                <w:sz w:val="28"/>
                <w:szCs w:val="28"/>
                <w:highlight w:val="none"/>
                <w:lang w:eastAsia="zh-CN"/>
              </w:rPr>
            </w:pPr>
            <w:r>
              <w:rPr>
                <w:rFonts w:hint="eastAsia" w:ascii="Arial" w:hAnsi="Arial" w:cs="Arial"/>
                <w:snapToGrid w:val="0"/>
                <w:color w:val="000000"/>
                <w:kern w:val="0"/>
                <w:sz w:val="28"/>
                <w:szCs w:val="28"/>
                <w:highlight w:val="none"/>
                <w:lang w:eastAsia="zh-CN"/>
              </w:rPr>
              <w:t>及税率</w:t>
            </w:r>
          </w:p>
        </w:tc>
        <w:tc>
          <w:tcPr>
            <w:tcW w:w="6206" w:type="dxa"/>
            <w:vAlign w:val="center"/>
          </w:tcPr>
          <w:p>
            <w:pPr>
              <w:rPr>
                <w:rFonts w:ascii="Arial" w:hAnsi="Arial" w:cs="Arial"/>
                <w:snapToGrid w:val="0"/>
                <w:color w:val="000000"/>
                <w:kern w:val="0"/>
                <w:sz w:val="28"/>
                <w:szCs w:val="28"/>
                <w:highlight w:val="none"/>
                <w:lang w:eastAsia="zh-CN"/>
              </w:rPr>
            </w:pPr>
            <w:r>
              <w:rPr>
                <w:rFonts w:hint="eastAsia" w:ascii="Arial" w:hAnsi="Arial" w:cs="Arial"/>
                <w:snapToGrid w:val="0"/>
                <w:color w:val="000000"/>
                <w:kern w:val="0"/>
                <w:sz w:val="28"/>
                <w:szCs w:val="28"/>
                <w:highlight w:val="none"/>
                <w:lang w:eastAsia="zh-CN"/>
              </w:rPr>
              <w:t>增值税发票类型：</w:t>
            </w:r>
          </w:p>
          <w:p>
            <w:pPr>
              <w:rPr>
                <w:rFonts w:ascii="Arial" w:hAnsi="Arial" w:cs="Arial"/>
                <w:snapToGrid w:val="0"/>
                <w:color w:val="000000"/>
                <w:kern w:val="0"/>
                <w:sz w:val="28"/>
                <w:szCs w:val="28"/>
                <w:highlight w:val="none"/>
                <w:lang w:eastAsia="zh-CN"/>
              </w:rPr>
            </w:pPr>
            <w:r>
              <w:rPr>
                <w:rFonts w:hint="eastAsia" w:ascii="Arial" w:hAnsi="Arial" w:cs="Arial"/>
                <w:snapToGrid w:val="0"/>
                <w:color w:val="000000"/>
                <w:kern w:val="0"/>
                <w:sz w:val="28"/>
                <w:szCs w:val="28"/>
                <w:highlight w:val="none"/>
                <w:lang w:eastAsia="zh-CN"/>
              </w:rPr>
              <w:t>税率：</w:t>
            </w:r>
            <w:r>
              <w:rPr>
                <w:rFonts w:ascii="Arial" w:hAnsi="Arial" w:cs="Arial"/>
                <w:snapToGrid w:val="0"/>
                <w:color w:val="000000"/>
                <w:kern w:val="0"/>
                <w:sz w:val="28"/>
                <w:szCs w:val="28"/>
                <w:highlight w:val="non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439" w:type="dxa"/>
            <w:vAlign w:val="center"/>
          </w:tcPr>
          <w:p>
            <w:pPr>
              <w:jc w:val="center"/>
              <w:rPr>
                <w:rFonts w:ascii="Arial" w:hAnsi="Arial" w:cs="Arial"/>
                <w:snapToGrid w:val="0"/>
                <w:color w:val="000000"/>
                <w:kern w:val="0"/>
                <w:sz w:val="28"/>
                <w:szCs w:val="28"/>
                <w:highlight w:val="none"/>
                <w:lang w:eastAsia="en-US"/>
              </w:rPr>
            </w:pPr>
            <w:r>
              <w:rPr>
                <w:rFonts w:hint="eastAsia" w:ascii="Arial" w:hAnsi="Arial" w:cs="Arial"/>
                <w:snapToGrid w:val="0"/>
                <w:color w:val="000000"/>
                <w:kern w:val="0"/>
                <w:sz w:val="28"/>
                <w:szCs w:val="28"/>
                <w:highlight w:val="none"/>
                <w:lang w:eastAsia="en-US"/>
              </w:rPr>
              <w:t>其他</w:t>
            </w:r>
          </w:p>
        </w:tc>
        <w:tc>
          <w:tcPr>
            <w:tcW w:w="6206" w:type="dxa"/>
            <w:vAlign w:val="center"/>
          </w:tcPr>
          <w:p>
            <w:pPr>
              <w:rPr>
                <w:rFonts w:ascii="Arial" w:hAnsi="Arial" w:cs="Arial"/>
                <w:snapToGrid w:val="0"/>
                <w:color w:val="000000"/>
                <w:kern w:val="0"/>
                <w:sz w:val="28"/>
                <w:szCs w:val="28"/>
                <w:highlight w:val="none"/>
                <w:lang w:eastAsia="en-US"/>
              </w:rPr>
            </w:pPr>
          </w:p>
        </w:tc>
      </w:tr>
    </w:tbl>
    <w:p>
      <w:pPr>
        <w:spacing w:line="257" w:lineRule="auto"/>
        <w:rPr>
          <w:highlight w:val="none"/>
        </w:rPr>
      </w:pPr>
    </w:p>
    <w:p>
      <w:pPr>
        <w:spacing w:beforeLines="50" w:line="480" w:lineRule="exact"/>
        <w:rPr>
          <w:highlight w:val="none"/>
        </w:rPr>
      </w:pPr>
    </w:p>
    <w:p>
      <w:pPr>
        <w:spacing w:beforeLines="50" w:line="500" w:lineRule="exact"/>
        <w:rPr>
          <w:sz w:val="28"/>
          <w:szCs w:val="28"/>
          <w:highlight w:val="none"/>
        </w:rPr>
      </w:pPr>
      <w:r>
        <w:rPr>
          <w:rFonts w:hint="eastAsia"/>
          <w:sz w:val="28"/>
          <w:szCs w:val="28"/>
          <w:highlight w:val="none"/>
        </w:rPr>
        <w:t>投标方名称（公章）：</w:t>
      </w:r>
    </w:p>
    <w:p>
      <w:pPr>
        <w:spacing w:beforeLines="50" w:line="500" w:lineRule="exact"/>
        <w:rPr>
          <w:sz w:val="28"/>
          <w:szCs w:val="28"/>
          <w:highlight w:val="none"/>
        </w:rPr>
      </w:pPr>
      <w:r>
        <w:rPr>
          <w:rFonts w:hint="eastAsia"/>
          <w:sz w:val="28"/>
          <w:szCs w:val="28"/>
          <w:highlight w:val="none"/>
        </w:rPr>
        <w:t>负责人或授权代表（签字）：</w:t>
      </w:r>
    </w:p>
    <w:p>
      <w:pPr>
        <w:spacing w:beforeLines="50" w:line="500" w:lineRule="exact"/>
        <w:rPr>
          <w:sz w:val="28"/>
          <w:szCs w:val="28"/>
          <w:highlight w:val="none"/>
        </w:rPr>
      </w:pPr>
      <w:r>
        <w:rPr>
          <w:rFonts w:hint="eastAsia"/>
          <w:sz w:val="28"/>
          <w:szCs w:val="28"/>
          <w:highlight w:val="none"/>
        </w:rPr>
        <w:t>日</w:t>
      </w:r>
      <w:r>
        <w:rPr>
          <w:sz w:val="28"/>
          <w:szCs w:val="28"/>
          <w:highlight w:val="none"/>
        </w:rPr>
        <w:t xml:space="preserve">  </w:t>
      </w:r>
      <w:r>
        <w:rPr>
          <w:rFonts w:hint="eastAsia"/>
          <w:sz w:val="28"/>
          <w:szCs w:val="28"/>
          <w:highlight w:val="none"/>
        </w:rPr>
        <w:t>期：</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p>
      <w:pPr>
        <w:spacing w:beforeLines="50" w:line="500" w:lineRule="exact"/>
        <w:rPr>
          <w:sz w:val="28"/>
          <w:szCs w:val="28"/>
          <w:highlight w:val="none"/>
        </w:rPr>
      </w:pPr>
    </w:p>
    <w:p>
      <w:pPr>
        <w:spacing w:beforeLines="50" w:line="500" w:lineRule="exact"/>
        <w:rPr>
          <w:sz w:val="28"/>
          <w:szCs w:val="28"/>
          <w:highlight w:val="none"/>
        </w:rPr>
      </w:pPr>
    </w:p>
    <w:p>
      <w:pPr>
        <w:spacing w:beforeLines="50" w:line="500" w:lineRule="exact"/>
        <w:rPr>
          <w:sz w:val="28"/>
          <w:szCs w:val="28"/>
          <w:highlight w:val="none"/>
        </w:rPr>
      </w:pPr>
    </w:p>
    <w:p>
      <w:pPr>
        <w:pStyle w:val="4"/>
        <w:spacing w:before="60" w:line="218" w:lineRule="auto"/>
        <w:rPr>
          <w:sz w:val="30"/>
          <w:szCs w:val="30"/>
          <w:highlight w:val="none"/>
          <w:lang w:eastAsia="zh-CN"/>
        </w:rPr>
      </w:pPr>
      <w:r>
        <w:rPr>
          <w:spacing w:val="-4"/>
          <w:sz w:val="30"/>
          <w:szCs w:val="30"/>
          <w:highlight w:val="none"/>
          <w:lang w:eastAsia="zh-CN"/>
        </w:rPr>
        <w:t>附件</w:t>
      </w:r>
      <w:r>
        <w:rPr>
          <w:rFonts w:ascii="Times New Roman" w:hAnsi="Times New Roman" w:cs="Times New Roman"/>
          <w:spacing w:val="-61"/>
          <w:sz w:val="30"/>
          <w:szCs w:val="30"/>
          <w:highlight w:val="none"/>
          <w:lang w:eastAsia="zh-CN"/>
        </w:rPr>
        <w:t xml:space="preserve"> </w:t>
      </w:r>
      <w:r>
        <w:rPr>
          <w:rFonts w:ascii="Times New Roman" w:hAnsi="Times New Roman" w:cs="Times New Roman"/>
          <w:spacing w:val="-4"/>
          <w:sz w:val="30"/>
          <w:szCs w:val="30"/>
          <w:highlight w:val="none"/>
          <w:lang w:eastAsia="zh-CN"/>
        </w:rPr>
        <w:t>4</w:t>
      </w:r>
      <w:r>
        <w:rPr>
          <w:spacing w:val="-4"/>
          <w:sz w:val="30"/>
          <w:szCs w:val="30"/>
          <w:highlight w:val="none"/>
          <w:lang w:eastAsia="zh-CN"/>
        </w:rPr>
        <w:t>：投标方基本情况表</w:t>
      </w:r>
    </w:p>
    <w:p>
      <w:pPr>
        <w:pStyle w:val="4"/>
        <w:spacing w:before="308" w:line="218" w:lineRule="auto"/>
        <w:jc w:val="center"/>
        <w:rPr>
          <w:b/>
          <w:sz w:val="30"/>
          <w:szCs w:val="30"/>
          <w:highlight w:val="none"/>
        </w:rPr>
      </w:pPr>
      <w:bookmarkStart w:id="3" w:name="bookmark8"/>
      <w:bookmarkEnd w:id="3"/>
      <w:r>
        <w:rPr>
          <w:b/>
          <w:spacing w:val="-2"/>
          <w:sz w:val="30"/>
          <w:szCs w:val="30"/>
          <w:highlight w:val="none"/>
        </w:rPr>
        <w:t>投标方基本情况表</w:t>
      </w:r>
    </w:p>
    <w:p>
      <w:pPr>
        <w:spacing w:before="24"/>
        <w:rPr>
          <w:highlight w:val="none"/>
        </w:rPr>
      </w:pPr>
    </w:p>
    <w:tbl>
      <w:tblPr>
        <w:tblStyle w:val="20"/>
        <w:tblW w:w="8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1277"/>
        <w:gridCol w:w="566"/>
        <w:gridCol w:w="1276"/>
        <w:gridCol w:w="566"/>
        <w:gridCol w:w="1415"/>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564" w:type="dxa"/>
          </w:tcPr>
          <w:p>
            <w:pPr>
              <w:pStyle w:val="21"/>
              <w:spacing w:before="98" w:line="218" w:lineRule="auto"/>
              <w:ind w:left="377"/>
              <w:rPr>
                <w:highlight w:val="none"/>
              </w:rPr>
            </w:pPr>
            <w:r>
              <w:rPr>
                <w:rFonts w:hint="eastAsia" w:ascii="宋体" w:hAnsi="宋体" w:eastAsia="宋体" w:cs="宋体"/>
                <w:spacing w:val="-4"/>
                <w:highlight w:val="none"/>
              </w:rPr>
              <w:t>单位名称</w:t>
            </w:r>
          </w:p>
        </w:tc>
        <w:tc>
          <w:tcPr>
            <w:tcW w:w="3119" w:type="dxa"/>
            <w:gridSpan w:val="3"/>
            <w:vAlign w:val="center"/>
          </w:tcPr>
          <w:p>
            <w:pPr>
              <w:rPr>
                <w:rFonts w:ascii="Arial" w:hAnsi="Arial" w:cs="Arial"/>
                <w:snapToGrid w:val="0"/>
                <w:color w:val="000000"/>
                <w:kern w:val="0"/>
                <w:szCs w:val="21"/>
                <w:highlight w:val="none"/>
                <w:lang w:eastAsia="en-US"/>
              </w:rPr>
            </w:pPr>
          </w:p>
        </w:tc>
        <w:tc>
          <w:tcPr>
            <w:tcW w:w="1981" w:type="dxa"/>
            <w:gridSpan w:val="2"/>
          </w:tcPr>
          <w:p>
            <w:pPr>
              <w:pStyle w:val="21"/>
              <w:spacing w:before="98" w:line="221" w:lineRule="auto"/>
              <w:ind w:left="691"/>
              <w:rPr>
                <w:highlight w:val="none"/>
              </w:rPr>
            </w:pPr>
            <w:r>
              <w:rPr>
                <w:rFonts w:hint="eastAsia" w:ascii="宋体" w:hAnsi="宋体" w:eastAsia="宋体" w:cs="宋体"/>
                <w:spacing w:val="-6"/>
                <w:highlight w:val="none"/>
              </w:rPr>
              <w:t>负责人</w:t>
            </w:r>
          </w:p>
        </w:tc>
        <w:tc>
          <w:tcPr>
            <w:tcW w:w="2272" w:type="dxa"/>
            <w:vAlign w:val="center"/>
          </w:tcPr>
          <w:p>
            <w:pPr>
              <w:rPr>
                <w:rFonts w:ascii="Arial" w:hAnsi="Arial" w:cs="Arial"/>
                <w:snapToGrid w:val="0"/>
                <w:color w:val="000000"/>
                <w:kern w:val="0"/>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64" w:type="dxa"/>
          </w:tcPr>
          <w:p>
            <w:pPr>
              <w:pStyle w:val="21"/>
              <w:spacing w:before="93" w:line="221" w:lineRule="auto"/>
              <w:ind w:left="379"/>
              <w:rPr>
                <w:highlight w:val="none"/>
              </w:rPr>
            </w:pPr>
            <w:r>
              <w:rPr>
                <w:rFonts w:hint="eastAsia" w:ascii="宋体" w:hAnsi="宋体" w:eastAsia="宋体" w:cs="宋体"/>
                <w:spacing w:val="-5"/>
                <w:highlight w:val="none"/>
              </w:rPr>
              <w:t>注册地址</w:t>
            </w:r>
          </w:p>
        </w:tc>
        <w:tc>
          <w:tcPr>
            <w:tcW w:w="3119" w:type="dxa"/>
            <w:gridSpan w:val="3"/>
            <w:vAlign w:val="center"/>
          </w:tcPr>
          <w:p>
            <w:pPr>
              <w:rPr>
                <w:rFonts w:ascii="Arial" w:hAnsi="Arial" w:cs="Arial"/>
                <w:snapToGrid w:val="0"/>
                <w:color w:val="000000"/>
                <w:kern w:val="0"/>
                <w:szCs w:val="21"/>
                <w:highlight w:val="none"/>
                <w:lang w:eastAsia="en-US"/>
              </w:rPr>
            </w:pPr>
          </w:p>
        </w:tc>
        <w:tc>
          <w:tcPr>
            <w:tcW w:w="1981" w:type="dxa"/>
            <w:gridSpan w:val="2"/>
          </w:tcPr>
          <w:p>
            <w:pPr>
              <w:pStyle w:val="21"/>
              <w:spacing w:before="94" w:line="220" w:lineRule="auto"/>
              <w:ind w:left="580"/>
              <w:rPr>
                <w:highlight w:val="none"/>
              </w:rPr>
            </w:pPr>
            <w:r>
              <w:rPr>
                <w:rFonts w:hint="eastAsia" w:ascii="宋体" w:hAnsi="宋体" w:eastAsia="宋体" w:cs="宋体"/>
                <w:spacing w:val="-3"/>
                <w:highlight w:val="none"/>
              </w:rPr>
              <w:t>股东人数</w:t>
            </w:r>
          </w:p>
        </w:tc>
        <w:tc>
          <w:tcPr>
            <w:tcW w:w="2272" w:type="dxa"/>
            <w:vAlign w:val="center"/>
          </w:tcPr>
          <w:p>
            <w:pPr>
              <w:rPr>
                <w:rFonts w:ascii="Arial" w:hAnsi="Arial" w:cs="Arial"/>
                <w:snapToGrid w:val="0"/>
                <w:color w:val="000000"/>
                <w:kern w:val="0"/>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64" w:type="dxa"/>
          </w:tcPr>
          <w:p>
            <w:pPr>
              <w:pStyle w:val="21"/>
              <w:spacing w:before="94" w:line="220" w:lineRule="auto"/>
              <w:ind w:left="379"/>
              <w:rPr>
                <w:highlight w:val="none"/>
              </w:rPr>
            </w:pPr>
            <w:r>
              <w:rPr>
                <w:rFonts w:hint="eastAsia" w:ascii="宋体" w:hAnsi="宋体" w:eastAsia="宋体" w:cs="宋体"/>
                <w:spacing w:val="-5"/>
                <w:highlight w:val="none"/>
              </w:rPr>
              <w:t>注册时间</w:t>
            </w:r>
          </w:p>
        </w:tc>
        <w:tc>
          <w:tcPr>
            <w:tcW w:w="3119" w:type="dxa"/>
            <w:gridSpan w:val="3"/>
            <w:vAlign w:val="center"/>
          </w:tcPr>
          <w:p>
            <w:pPr>
              <w:rPr>
                <w:rFonts w:ascii="Arial" w:hAnsi="Arial" w:cs="Arial"/>
                <w:snapToGrid w:val="0"/>
                <w:color w:val="000000"/>
                <w:kern w:val="0"/>
                <w:szCs w:val="21"/>
                <w:highlight w:val="none"/>
                <w:lang w:eastAsia="en-US"/>
              </w:rPr>
            </w:pPr>
          </w:p>
        </w:tc>
        <w:tc>
          <w:tcPr>
            <w:tcW w:w="1981" w:type="dxa"/>
            <w:gridSpan w:val="2"/>
          </w:tcPr>
          <w:p>
            <w:pPr>
              <w:pStyle w:val="21"/>
              <w:spacing w:before="94" w:line="219" w:lineRule="auto"/>
              <w:ind w:left="586"/>
              <w:rPr>
                <w:highlight w:val="none"/>
              </w:rPr>
            </w:pPr>
            <w:r>
              <w:rPr>
                <w:rFonts w:hint="eastAsia" w:ascii="宋体" w:hAnsi="宋体" w:eastAsia="宋体" w:cs="宋体"/>
                <w:spacing w:val="-5"/>
                <w:highlight w:val="none"/>
              </w:rPr>
              <w:t>注册资本</w:t>
            </w:r>
          </w:p>
        </w:tc>
        <w:tc>
          <w:tcPr>
            <w:tcW w:w="2272" w:type="dxa"/>
            <w:vAlign w:val="center"/>
          </w:tcPr>
          <w:p>
            <w:pPr>
              <w:rPr>
                <w:rFonts w:ascii="Arial" w:hAnsi="Arial" w:cs="Arial"/>
                <w:snapToGrid w:val="0"/>
                <w:color w:val="000000"/>
                <w:kern w:val="0"/>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64" w:type="dxa"/>
          </w:tcPr>
          <w:p>
            <w:pPr>
              <w:pStyle w:val="21"/>
              <w:spacing w:before="94" w:line="220" w:lineRule="auto"/>
              <w:ind w:left="371"/>
              <w:rPr>
                <w:highlight w:val="none"/>
              </w:rPr>
            </w:pPr>
            <w:r>
              <w:rPr>
                <w:rFonts w:hint="eastAsia" w:ascii="宋体" w:hAnsi="宋体" w:eastAsia="宋体" w:cs="宋体"/>
                <w:spacing w:val="-3"/>
                <w:highlight w:val="none"/>
              </w:rPr>
              <w:t>联系电话</w:t>
            </w:r>
          </w:p>
        </w:tc>
        <w:tc>
          <w:tcPr>
            <w:tcW w:w="3119" w:type="dxa"/>
            <w:gridSpan w:val="3"/>
            <w:vAlign w:val="center"/>
          </w:tcPr>
          <w:p>
            <w:pPr>
              <w:rPr>
                <w:rFonts w:ascii="Arial" w:hAnsi="Arial" w:cs="Arial"/>
                <w:snapToGrid w:val="0"/>
                <w:color w:val="000000"/>
                <w:kern w:val="0"/>
                <w:szCs w:val="21"/>
                <w:highlight w:val="none"/>
                <w:lang w:eastAsia="en-US"/>
              </w:rPr>
            </w:pPr>
          </w:p>
        </w:tc>
        <w:tc>
          <w:tcPr>
            <w:tcW w:w="1981" w:type="dxa"/>
            <w:gridSpan w:val="2"/>
          </w:tcPr>
          <w:p>
            <w:pPr>
              <w:pStyle w:val="21"/>
              <w:spacing w:before="95" w:line="221" w:lineRule="auto"/>
              <w:ind w:left="587"/>
              <w:rPr>
                <w:highlight w:val="none"/>
              </w:rPr>
            </w:pPr>
            <w:r>
              <w:rPr>
                <w:rFonts w:hint="eastAsia" w:ascii="宋体" w:hAnsi="宋体" w:eastAsia="宋体" w:cs="宋体"/>
                <w:spacing w:val="-5"/>
                <w:highlight w:val="none"/>
              </w:rPr>
              <w:t>办公地址</w:t>
            </w:r>
          </w:p>
        </w:tc>
        <w:tc>
          <w:tcPr>
            <w:tcW w:w="2272" w:type="dxa"/>
            <w:vAlign w:val="center"/>
          </w:tcPr>
          <w:p>
            <w:pPr>
              <w:rPr>
                <w:rFonts w:ascii="Arial" w:hAnsi="Arial" w:cs="Arial"/>
                <w:snapToGrid w:val="0"/>
                <w:color w:val="000000"/>
                <w:kern w:val="0"/>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64" w:type="dxa"/>
            <w:vMerge w:val="restart"/>
            <w:tcBorders>
              <w:bottom w:val="nil"/>
            </w:tcBorders>
          </w:tcPr>
          <w:p>
            <w:pPr>
              <w:spacing w:line="341" w:lineRule="auto"/>
              <w:rPr>
                <w:rFonts w:ascii="Arial" w:hAnsi="Arial" w:cs="Arial"/>
                <w:snapToGrid w:val="0"/>
                <w:color w:val="000000"/>
                <w:kern w:val="0"/>
                <w:szCs w:val="21"/>
                <w:highlight w:val="none"/>
                <w:lang w:eastAsia="en-US"/>
              </w:rPr>
            </w:pPr>
          </w:p>
          <w:p>
            <w:pPr>
              <w:pStyle w:val="21"/>
              <w:spacing w:before="68" w:line="220" w:lineRule="auto"/>
              <w:ind w:left="373"/>
              <w:rPr>
                <w:highlight w:val="none"/>
              </w:rPr>
            </w:pPr>
            <w:r>
              <w:rPr>
                <w:rFonts w:hint="eastAsia" w:ascii="宋体" w:hAnsi="宋体" w:eastAsia="宋体" w:cs="宋体"/>
                <w:spacing w:val="-3"/>
                <w:highlight w:val="none"/>
                <w:lang w:eastAsia="zh-CN"/>
              </w:rPr>
              <w:t>员</w:t>
            </w:r>
            <w:r>
              <w:rPr>
                <w:rFonts w:hint="eastAsia" w:ascii="宋体" w:hAnsi="宋体" w:eastAsia="宋体" w:cs="宋体"/>
                <w:spacing w:val="-3"/>
                <w:highlight w:val="none"/>
              </w:rPr>
              <w:t>工人数</w:t>
            </w:r>
          </w:p>
        </w:tc>
        <w:tc>
          <w:tcPr>
            <w:tcW w:w="1843" w:type="dxa"/>
            <w:gridSpan w:val="2"/>
          </w:tcPr>
          <w:p>
            <w:pPr>
              <w:pStyle w:val="21"/>
              <w:spacing w:before="95" w:line="220" w:lineRule="auto"/>
              <w:ind w:left="624"/>
              <w:rPr>
                <w:highlight w:val="none"/>
              </w:rPr>
            </w:pPr>
            <w:r>
              <w:rPr>
                <w:rFonts w:hint="eastAsia" w:ascii="宋体" w:hAnsi="宋体" w:eastAsia="宋体" w:cs="宋体"/>
                <w:spacing w:val="-5"/>
                <w:highlight w:val="none"/>
              </w:rPr>
              <w:t>总人数</w:t>
            </w:r>
          </w:p>
        </w:tc>
        <w:tc>
          <w:tcPr>
            <w:tcW w:w="1276" w:type="dxa"/>
          </w:tcPr>
          <w:p>
            <w:pPr>
              <w:pStyle w:val="21"/>
              <w:spacing w:before="95" w:line="223" w:lineRule="auto"/>
              <w:ind w:left="971"/>
              <w:rPr>
                <w:highlight w:val="none"/>
              </w:rPr>
            </w:pPr>
            <w:r>
              <w:rPr>
                <w:rFonts w:hint="eastAsia" w:ascii="宋体" w:hAnsi="宋体" w:eastAsia="宋体" w:cs="宋体"/>
                <w:highlight w:val="none"/>
              </w:rPr>
              <w:t>人</w:t>
            </w:r>
          </w:p>
        </w:tc>
        <w:tc>
          <w:tcPr>
            <w:tcW w:w="1981" w:type="dxa"/>
            <w:gridSpan w:val="2"/>
          </w:tcPr>
          <w:p>
            <w:pPr>
              <w:pStyle w:val="21"/>
              <w:spacing w:before="95" w:line="220" w:lineRule="auto"/>
              <w:ind w:left="383"/>
              <w:rPr>
                <w:highlight w:val="none"/>
              </w:rPr>
            </w:pPr>
            <w:r>
              <w:rPr>
                <w:rFonts w:hint="eastAsia" w:ascii="宋体" w:hAnsi="宋体" w:eastAsia="宋体" w:cs="宋体"/>
                <w:spacing w:val="-4"/>
                <w:highlight w:val="none"/>
              </w:rPr>
              <w:t>管理人员数量</w:t>
            </w:r>
          </w:p>
        </w:tc>
        <w:tc>
          <w:tcPr>
            <w:tcW w:w="2272" w:type="dxa"/>
          </w:tcPr>
          <w:p>
            <w:pPr>
              <w:pStyle w:val="21"/>
              <w:spacing w:before="95" w:line="223" w:lineRule="auto"/>
              <w:ind w:left="1965"/>
              <w:rPr>
                <w:highlight w:val="none"/>
              </w:rPr>
            </w:pPr>
            <w:r>
              <w:rPr>
                <w:rFonts w:hint="eastAsia" w:ascii="宋体" w:hAnsi="宋体" w:eastAsia="宋体" w:cs="宋体"/>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64" w:type="dxa"/>
            <w:vMerge w:val="continue"/>
            <w:tcBorders>
              <w:top w:val="nil"/>
            </w:tcBorders>
          </w:tcPr>
          <w:p>
            <w:pPr>
              <w:rPr>
                <w:rFonts w:ascii="Arial" w:hAnsi="Arial" w:cs="Arial"/>
                <w:snapToGrid w:val="0"/>
                <w:color w:val="000000"/>
                <w:kern w:val="0"/>
                <w:szCs w:val="21"/>
                <w:highlight w:val="none"/>
                <w:lang w:eastAsia="en-US"/>
              </w:rPr>
            </w:pPr>
          </w:p>
        </w:tc>
        <w:tc>
          <w:tcPr>
            <w:tcW w:w="1843" w:type="dxa"/>
            <w:gridSpan w:val="2"/>
          </w:tcPr>
          <w:p>
            <w:pPr>
              <w:pStyle w:val="21"/>
              <w:spacing w:before="52" w:line="247" w:lineRule="auto"/>
              <w:ind w:left="723" w:right="183" w:hanging="530"/>
              <w:rPr>
                <w:highlight w:val="none"/>
              </w:rPr>
            </w:pPr>
            <w:r>
              <w:rPr>
                <w:rFonts w:hint="eastAsia" w:ascii="宋体" w:hAnsi="宋体" w:eastAsia="宋体" w:cs="宋体"/>
                <w:spacing w:val="-2"/>
                <w:highlight w:val="none"/>
              </w:rPr>
              <w:t>执业注册会计师</w:t>
            </w:r>
            <w:r>
              <w:rPr>
                <w:spacing w:val="3"/>
                <w:highlight w:val="none"/>
              </w:rPr>
              <w:t xml:space="preserve"> </w:t>
            </w:r>
            <w:r>
              <w:rPr>
                <w:rFonts w:hint="eastAsia" w:ascii="宋体" w:hAnsi="宋体" w:eastAsia="宋体" w:cs="宋体"/>
                <w:spacing w:val="-4"/>
                <w:highlight w:val="none"/>
              </w:rPr>
              <w:t>人数</w:t>
            </w:r>
          </w:p>
        </w:tc>
        <w:tc>
          <w:tcPr>
            <w:tcW w:w="1276" w:type="dxa"/>
          </w:tcPr>
          <w:p>
            <w:pPr>
              <w:pStyle w:val="21"/>
              <w:spacing w:before="208" w:line="223" w:lineRule="auto"/>
              <w:ind w:left="971"/>
              <w:rPr>
                <w:highlight w:val="none"/>
              </w:rPr>
            </w:pPr>
            <w:r>
              <w:rPr>
                <w:rFonts w:hint="eastAsia" w:ascii="宋体" w:hAnsi="宋体" w:eastAsia="宋体" w:cs="宋体"/>
                <w:highlight w:val="none"/>
              </w:rPr>
              <w:t>人</w:t>
            </w:r>
          </w:p>
        </w:tc>
        <w:tc>
          <w:tcPr>
            <w:tcW w:w="1981" w:type="dxa"/>
            <w:gridSpan w:val="2"/>
          </w:tcPr>
          <w:p>
            <w:pPr>
              <w:pStyle w:val="21"/>
              <w:spacing w:before="208" w:line="218" w:lineRule="auto"/>
              <w:ind w:left="162"/>
              <w:rPr>
                <w:highlight w:val="none"/>
              </w:rPr>
            </w:pPr>
            <w:r>
              <w:rPr>
                <w:rFonts w:hint="eastAsia" w:ascii="宋体" w:hAnsi="宋体" w:eastAsia="宋体" w:cs="宋体"/>
                <w:spacing w:val="-2"/>
                <w:highlight w:val="none"/>
              </w:rPr>
              <w:t>其他专业人员数量</w:t>
            </w:r>
          </w:p>
        </w:tc>
        <w:tc>
          <w:tcPr>
            <w:tcW w:w="2272" w:type="dxa"/>
          </w:tcPr>
          <w:p>
            <w:pPr>
              <w:pStyle w:val="21"/>
              <w:spacing w:before="208" w:line="223" w:lineRule="auto"/>
              <w:ind w:left="1965"/>
              <w:rPr>
                <w:highlight w:val="none"/>
              </w:rPr>
            </w:pPr>
            <w:r>
              <w:rPr>
                <w:rFonts w:hint="eastAsia" w:ascii="宋体" w:hAnsi="宋体" w:eastAsia="宋体" w:cs="宋体"/>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64" w:type="dxa"/>
          </w:tcPr>
          <w:p>
            <w:pPr>
              <w:pStyle w:val="21"/>
              <w:spacing w:before="170" w:line="220" w:lineRule="auto"/>
              <w:ind w:left="373"/>
              <w:rPr>
                <w:highlight w:val="none"/>
              </w:rPr>
            </w:pPr>
            <w:r>
              <w:rPr>
                <w:rFonts w:hint="eastAsia" w:ascii="宋体" w:hAnsi="宋体" w:eastAsia="宋体" w:cs="宋体"/>
                <w:spacing w:val="-3"/>
                <w:highlight w:val="none"/>
              </w:rPr>
              <w:t>业务范围</w:t>
            </w:r>
          </w:p>
        </w:tc>
        <w:tc>
          <w:tcPr>
            <w:tcW w:w="7372" w:type="dxa"/>
            <w:gridSpan w:val="6"/>
          </w:tcPr>
          <w:p>
            <w:pPr>
              <w:rPr>
                <w:rFonts w:ascii="Arial" w:hAnsi="Arial" w:cs="Arial"/>
                <w:snapToGrid w:val="0"/>
                <w:color w:val="000000"/>
                <w:kern w:val="0"/>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564" w:type="dxa"/>
          </w:tcPr>
          <w:p>
            <w:pPr>
              <w:pStyle w:val="21"/>
              <w:spacing w:before="252" w:line="219" w:lineRule="auto"/>
              <w:ind w:left="163"/>
              <w:rPr>
                <w:highlight w:val="none"/>
              </w:rPr>
            </w:pPr>
            <w:r>
              <w:rPr>
                <w:rFonts w:hint="eastAsia" w:ascii="宋体" w:hAnsi="宋体" w:eastAsia="宋体" w:cs="宋体"/>
                <w:spacing w:val="-2"/>
                <w:highlight w:val="none"/>
              </w:rPr>
              <w:t>组织机构情况</w:t>
            </w:r>
          </w:p>
        </w:tc>
        <w:tc>
          <w:tcPr>
            <w:tcW w:w="7372" w:type="dxa"/>
            <w:gridSpan w:val="6"/>
          </w:tcPr>
          <w:p>
            <w:pPr>
              <w:pStyle w:val="21"/>
              <w:spacing w:before="55" w:line="218" w:lineRule="auto"/>
              <w:ind w:left="118"/>
              <w:rPr>
                <w:highlight w:val="none"/>
              </w:rPr>
            </w:pPr>
            <w:r>
              <w:rPr>
                <w:rFonts w:hint="eastAsia" w:ascii="宋体" w:hAnsi="宋体" w:eastAsia="宋体" w:cs="宋体"/>
                <w:spacing w:val="-4"/>
                <w:highlight w:val="none"/>
                <w:lang w:eastAsia="zh-CN"/>
              </w:rPr>
              <w:t>（包括内部机构设置情况、分支机构情况、人员结构、内部管理制度情况等。</w:t>
            </w:r>
            <w:r>
              <w:rPr>
                <w:rFonts w:hint="eastAsia" w:ascii="宋体" w:hAnsi="宋体" w:eastAsia="宋体" w:cs="宋体"/>
                <w:spacing w:val="-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564" w:type="dxa"/>
          </w:tcPr>
          <w:p>
            <w:pPr>
              <w:pStyle w:val="21"/>
              <w:spacing w:before="158" w:line="219" w:lineRule="auto"/>
              <w:ind w:left="165"/>
              <w:rPr>
                <w:highlight w:val="none"/>
                <w:lang w:eastAsia="zh-CN"/>
              </w:rPr>
            </w:pPr>
            <w:r>
              <w:rPr>
                <w:rFonts w:hint="eastAsia" w:ascii="宋体" w:hAnsi="宋体" w:eastAsia="宋体" w:cs="宋体"/>
                <w:spacing w:val="-3"/>
                <w:highlight w:val="none"/>
                <w:lang w:eastAsia="zh-CN"/>
              </w:rPr>
              <w:t>客户评价和社</w:t>
            </w:r>
          </w:p>
          <w:p>
            <w:pPr>
              <w:pStyle w:val="21"/>
              <w:spacing w:before="62" w:line="219" w:lineRule="auto"/>
              <w:ind w:left="274"/>
              <w:rPr>
                <w:highlight w:val="none"/>
                <w:lang w:eastAsia="zh-CN"/>
              </w:rPr>
            </w:pPr>
            <w:r>
              <w:rPr>
                <w:rFonts w:hint="eastAsia" w:ascii="宋体" w:hAnsi="宋体" w:eastAsia="宋体" w:cs="宋体"/>
                <w:spacing w:val="-4"/>
                <w:highlight w:val="none"/>
                <w:lang w:eastAsia="zh-CN"/>
              </w:rPr>
              <w:t>会参与情况</w:t>
            </w:r>
          </w:p>
        </w:tc>
        <w:tc>
          <w:tcPr>
            <w:tcW w:w="7372" w:type="dxa"/>
            <w:gridSpan w:val="6"/>
          </w:tcPr>
          <w:p>
            <w:pPr>
              <w:pStyle w:val="21"/>
              <w:spacing w:before="52" w:line="218" w:lineRule="auto"/>
              <w:ind w:left="118"/>
              <w:rPr>
                <w:highlight w:val="none"/>
              </w:rPr>
            </w:pPr>
            <w:r>
              <w:rPr>
                <w:rFonts w:hint="eastAsia" w:ascii="宋体" w:hAnsi="宋体" w:eastAsia="宋体" w:cs="宋体"/>
                <w:spacing w:val="-5"/>
                <w:highlight w:val="none"/>
                <w:lang w:eastAsia="zh-CN"/>
              </w:rPr>
              <w:t>（包括事务所社会责任与贡献、行业协会任职等</w:t>
            </w:r>
            <w:r>
              <w:rPr>
                <w:rFonts w:hint="eastAsia" w:ascii="宋体" w:hAnsi="宋体" w:eastAsia="宋体" w:cs="宋体"/>
                <w:spacing w:val="-6"/>
                <w:highlight w:val="none"/>
                <w:lang w:eastAsia="zh-CN"/>
              </w:rPr>
              <w:t>方面。</w:t>
            </w:r>
            <w:r>
              <w:rPr>
                <w:rFonts w:hint="eastAsia" w:ascii="宋体" w:hAnsi="宋体" w:eastAsia="宋体" w:cs="宋体"/>
                <w:spacing w:val="-6"/>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64" w:type="dxa"/>
          </w:tcPr>
          <w:p>
            <w:pPr>
              <w:pStyle w:val="21"/>
              <w:spacing w:before="53" w:line="220" w:lineRule="auto"/>
              <w:ind w:left="482"/>
              <w:rPr>
                <w:highlight w:val="none"/>
              </w:rPr>
            </w:pPr>
            <w:r>
              <w:rPr>
                <w:rFonts w:hint="eastAsia" w:ascii="宋体" w:hAnsi="宋体" w:eastAsia="宋体" w:cs="宋体"/>
                <w:spacing w:val="-4"/>
                <w:highlight w:val="none"/>
              </w:rPr>
              <w:t>营业额</w:t>
            </w:r>
          </w:p>
          <w:p>
            <w:pPr>
              <w:pStyle w:val="21"/>
              <w:spacing w:before="62" w:line="219" w:lineRule="auto"/>
              <w:ind w:left="270"/>
              <w:rPr>
                <w:highlight w:val="none"/>
              </w:rPr>
            </w:pPr>
            <w:r>
              <w:rPr>
                <w:rFonts w:hint="eastAsia" w:ascii="宋体" w:hAnsi="宋体" w:eastAsia="宋体" w:cs="宋体"/>
                <w:spacing w:val="-3"/>
                <w:highlight w:val="none"/>
              </w:rPr>
              <w:t>及盈亏情况</w:t>
            </w:r>
          </w:p>
        </w:tc>
        <w:tc>
          <w:tcPr>
            <w:tcW w:w="1277" w:type="dxa"/>
          </w:tcPr>
          <w:p>
            <w:pPr>
              <w:pStyle w:val="21"/>
              <w:spacing w:before="207" w:line="219" w:lineRule="auto"/>
              <w:ind w:left="197"/>
              <w:rPr>
                <w:highlight w:val="none"/>
              </w:rPr>
            </w:pPr>
            <w:r>
              <w:rPr>
                <w:spacing w:val="-3"/>
                <w:highlight w:val="none"/>
              </w:rPr>
              <w:t>2022</w:t>
            </w:r>
            <w:r>
              <w:rPr>
                <w:spacing w:val="-35"/>
                <w:highlight w:val="none"/>
              </w:rPr>
              <w:t xml:space="preserve"> </w:t>
            </w:r>
            <w:r>
              <w:rPr>
                <w:rFonts w:hint="eastAsia" w:ascii="宋体" w:hAnsi="宋体" w:eastAsia="宋体" w:cs="宋体"/>
                <w:spacing w:val="-3"/>
                <w:highlight w:val="none"/>
              </w:rPr>
              <w:t>年度</w:t>
            </w:r>
          </w:p>
        </w:tc>
        <w:tc>
          <w:tcPr>
            <w:tcW w:w="2408" w:type="dxa"/>
            <w:gridSpan w:val="3"/>
          </w:tcPr>
          <w:p>
            <w:pPr>
              <w:pStyle w:val="21"/>
              <w:spacing w:before="209" w:line="223" w:lineRule="auto"/>
              <w:ind w:left="1893"/>
              <w:rPr>
                <w:highlight w:val="none"/>
              </w:rPr>
            </w:pPr>
            <w:r>
              <w:rPr>
                <w:rFonts w:hint="eastAsia" w:ascii="宋体" w:hAnsi="宋体" w:eastAsia="宋体" w:cs="宋体"/>
                <w:spacing w:val="-4"/>
                <w:highlight w:val="none"/>
              </w:rPr>
              <w:t>万元</w:t>
            </w:r>
          </w:p>
        </w:tc>
        <w:tc>
          <w:tcPr>
            <w:tcW w:w="3687" w:type="dxa"/>
            <w:gridSpan w:val="2"/>
          </w:tcPr>
          <w:p>
            <w:pPr>
              <w:pStyle w:val="21"/>
              <w:spacing w:before="209" w:line="219" w:lineRule="auto"/>
              <w:ind w:left="1028"/>
              <w:rPr>
                <w:highlight w:val="none"/>
              </w:rPr>
            </w:pPr>
            <w:r>
              <w:rPr>
                <w:rFonts w:ascii="Times New Roman" w:hAnsi="Times New Roman" w:cs="Times New Roman"/>
                <w:spacing w:val="-9"/>
                <w:highlight w:val="none"/>
              </w:rPr>
              <w:t>□</w:t>
            </w:r>
            <w:r>
              <w:rPr>
                <w:rFonts w:hint="eastAsia" w:ascii="宋体" w:hAnsi="宋体" w:eastAsia="宋体" w:cs="宋体"/>
                <w:spacing w:val="-9"/>
                <w:highlight w:val="none"/>
              </w:rPr>
              <w:t>盈利</w:t>
            </w:r>
            <w:r>
              <w:rPr>
                <w:spacing w:val="6"/>
                <w:highlight w:val="none"/>
              </w:rPr>
              <w:t xml:space="preserve">    </w:t>
            </w:r>
            <w:r>
              <w:rPr>
                <w:spacing w:val="-9"/>
                <w:highlight w:val="none"/>
              </w:rPr>
              <w:t>□</w:t>
            </w:r>
            <w:r>
              <w:rPr>
                <w:rFonts w:hint="eastAsia" w:ascii="宋体" w:hAnsi="宋体" w:eastAsia="宋体" w:cs="宋体"/>
                <w:spacing w:val="-9"/>
                <w:highlight w:val="none"/>
              </w:rPr>
              <w:t>亏损</w:t>
            </w:r>
          </w:p>
        </w:tc>
      </w:tr>
    </w:tbl>
    <w:p>
      <w:pPr>
        <w:spacing w:beforeLines="50" w:line="420" w:lineRule="exact"/>
        <w:rPr>
          <w:highlight w:val="none"/>
        </w:rPr>
      </w:pPr>
    </w:p>
    <w:p>
      <w:pPr>
        <w:spacing w:beforeLines="50" w:line="420" w:lineRule="exact"/>
        <w:rPr>
          <w:highlight w:val="none"/>
        </w:rPr>
      </w:pPr>
    </w:p>
    <w:p>
      <w:pPr>
        <w:spacing w:beforeLines="50" w:line="420" w:lineRule="exact"/>
        <w:rPr>
          <w:sz w:val="28"/>
          <w:szCs w:val="28"/>
          <w:highlight w:val="none"/>
        </w:rPr>
      </w:pPr>
      <w:r>
        <w:rPr>
          <w:rFonts w:hint="eastAsia"/>
          <w:sz w:val="28"/>
          <w:szCs w:val="28"/>
          <w:highlight w:val="none"/>
        </w:rPr>
        <w:t>投标方名称（公章）：</w:t>
      </w:r>
      <w:r>
        <w:rPr>
          <w:sz w:val="28"/>
          <w:szCs w:val="28"/>
          <w:highlight w:val="none"/>
        </w:rPr>
        <w:t xml:space="preserve"> </w:t>
      </w:r>
    </w:p>
    <w:p>
      <w:pPr>
        <w:spacing w:beforeLines="50" w:line="420" w:lineRule="exact"/>
        <w:rPr>
          <w:sz w:val="28"/>
          <w:szCs w:val="28"/>
          <w:highlight w:val="none"/>
        </w:rPr>
      </w:pPr>
      <w:r>
        <w:rPr>
          <w:rFonts w:hint="eastAsia"/>
          <w:sz w:val="28"/>
          <w:szCs w:val="28"/>
          <w:highlight w:val="none"/>
        </w:rPr>
        <w:t>负责人或授权代表（签字）：</w:t>
      </w:r>
      <w:r>
        <w:rPr>
          <w:sz w:val="28"/>
          <w:szCs w:val="28"/>
          <w:highlight w:val="none"/>
        </w:rPr>
        <w:t xml:space="preserve"> </w:t>
      </w:r>
    </w:p>
    <w:p>
      <w:pPr>
        <w:spacing w:beforeLines="50" w:line="420" w:lineRule="exact"/>
        <w:rPr>
          <w:sz w:val="28"/>
          <w:szCs w:val="28"/>
          <w:highlight w:val="none"/>
        </w:rPr>
      </w:pPr>
      <w:r>
        <w:rPr>
          <w:rFonts w:hint="eastAsia"/>
          <w:sz w:val="28"/>
          <w:szCs w:val="28"/>
          <w:highlight w:val="none"/>
        </w:rPr>
        <w:t>日</w:t>
      </w:r>
      <w:r>
        <w:rPr>
          <w:sz w:val="28"/>
          <w:szCs w:val="28"/>
          <w:highlight w:val="none"/>
        </w:rPr>
        <w:t xml:space="preserve">  </w:t>
      </w:r>
      <w:r>
        <w:rPr>
          <w:rFonts w:hint="eastAsia"/>
          <w:sz w:val="28"/>
          <w:szCs w:val="28"/>
          <w:highlight w:val="none"/>
        </w:rPr>
        <w:t>期：</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p>
      <w:pPr>
        <w:spacing w:beforeLines="50" w:line="420" w:lineRule="exact"/>
        <w:rPr>
          <w:highlight w:val="none"/>
        </w:rPr>
      </w:pPr>
    </w:p>
    <w:p>
      <w:pPr>
        <w:spacing w:beforeLines="50" w:line="420" w:lineRule="exact"/>
        <w:rPr>
          <w:highlight w:val="none"/>
        </w:rPr>
      </w:pPr>
    </w:p>
    <w:p>
      <w:pPr>
        <w:spacing w:beforeLines="50" w:line="420" w:lineRule="exact"/>
        <w:rPr>
          <w:highlight w:val="none"/>
        </w:rPr>
      </w:pPr>
    </w:p>
    <w:p>
      <w:pPr>
        <w:spacing w:beforeLines="50" w:line="420" w:lineRule="exact"/>
        <w:rPr>
          <w:highlight w:val="none"/>
        </w:rPr>
      </w:pPr>
    </w:p>
    <w:p>
      <w:pPr>
        <w:spacing w:beforeLines="50" w:line="420" w:lineRule="exact"/>
        <w:rPr>
          <w:highlight w:val="none"/>
        </w:rPr>
      </w:pPr>
    </w:p>
    <w:p>
      <w:pPr>
        <w:spacing w:beforeLines="50" w:line="420" w:lineRule="exact"/>
        <w:rPr>
          <w:highlight w:val="none"/>
        </w:rPr>
      </w:pPr>
    </w:p>
    <w:p>
      <w:pPr>
        <w:spacing w:beforeLines="50" w:line="420" w:lineRule="exact"/>
        <w:rPr>
          <w:highlight w:val="none"/>
        </w:rPr>
      </w:pPr>
    </w:p>
    <w:p>
      <w:pPr>
        <w:pStyle w:val="4"/>
        <w:spacing w:before="60" w:line="218" w:lineRule="auto"/>
        <w:rPr>
          <w:rFonts w:hint="eastAsia" w:eastAsiaTheme="minorEastAsia"/>
          <w:sz w:val="30"/>
          <w:szCs w:val="30"/>
          <w:highlight w:val="none"/>
          <w:lang w:eastAsia="zh-CN"/>
        </w:rPr>
      </w:pPr>
      <w:r>
        <w:rPr>
          <w:spacing w:val="-4"/>
          <w:sz w:val="30"/>
          <w:szCs w:val="30"/>
          <w:highlight w:val="none"/>
          <w:lang w:eastAsia="zh-CN"/>
        </w:rPr>
        <w:t>附件</w:t>
      </w:r>
      <w:r>
        <w:rPr>
          <w:rFonts w:ascii="Times New Roman" w:hAnsi="Times New Roman" w:cs="Times New Roman"/>
          <w:spacing w:val="-44"/>
          <w:sz w:val="30"/>
          <w:szCs w:val="30"/>
          <w:highlight w:val="none"/>
          <w:lang w:eastAsia="zh-CN"/>
        </w:rPr>
        <w:t xml:space="preserve"> </w:t>
      </w:r>
      <w:r>
        <w:rPr>
          <w:rFonts w:ascii="Times New Roman" w:hAnsi="Times New Roman" w:cs="Times New Roman"/>
          <w:spacing w:val="-4"/>
          <w:sz w:val="30"/>
          <w:szCs w:val="30"/>
          <w:highlight w:val="none"/>
          <w:lang w:eastAsia="zh-CN"/>
        </w:rPr>
        <w:t>5</w:t>
      </w:r>
      <w:r>
        <w:rPr>
          <w:spacing w:val="-4"/>
          <w:sz w:val="30"/>
          <w:szCs w:val="30"/>
          <w:highlight w:val="none"/>
          <w:lang w:eastAsia="zh-CN"/>
        </w:rPr>
        <w:t>：项目</w:t>
      </w:r>
      <w:r>
        <w:rPr>
          <w:rFonts w:hint="eastAsia" w:eastAsiaTheme="minorEastAsia"/>
          <w:spacing w:val="-4"/>
          <w:sz w:val="30"/>
          <w:szCs w:val="30"/>
          <w:highlight w:val="none"/>
          <w:lang w:eastAsia="zh-CN"/>
        </w:rPr>
        <w:t>团队情况</w:t>
      </w:r>
    </w:p>
    <w:p>
      <w:pPr>
        <w:spacing w:line="286" w:lineRule="auto"/>
        <w:rPr>
          <w:highlight w:val="none"/>
        </w:rPr>
      </w:pPr>
    </w:p>
    <w:p>
      <w:pPr>
        <w:spacing w:line="360" w:lineRule="auto"/>
        <w:jc w:val="center"/>
        <w:rPr>
          <w:rFonts w:ascii="宋体" w:hAnsi="宋体"/>
          <w:b/>
          <w:bCs/>
          <w:color w:val="000000" w:themeColor="text1"/>
          <w:sz w:val="28"/>
          <w:szCs w:val="28"/>
          <w:highlight w:val="none"/>
          <w14:textFill>
            <w14:solidFill>
              <w14:schemeClr w14:val="tx1"/>
            </w14:solidFill>
          </w14:textFill>
        </w:rPr>
      </w:pPr>
      <w:bookmarkStart w:id="4" w:name="bookmark9"/>
      <w:bookmarkEnd w:id="4"/>
      <w:r>
        <w:rPr>
          <w:rFonts w:hint="eastAsia" w:ascii="宋体" w:hAnsi="宋体"/>
          <w:b/>
          <w:bCs/>
          <w:color w:val="000000" w:themeColor="text1"/>
          <w:sz w:val="28"/>
          <w:szCs w:val="28"/>
          <w:highlight w:val="none"/>
          <w14:textFill>
            <w14:solidFill>
              <w14:schemeClr w14:val="tx1"/>
            </w14:solidFill>
          </w14:textFill>
        </w:rPr>
        <w:t>项目合伙人简历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360"/>
        <w:gridCol w:w="778"/>
        <w:gridCol w:w="1008"/>
        <w:gridCol w:w="77"/>
        <w:gridCol w:w="261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姓名</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年龄</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26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r>
              <w:rPr>
                <w:rFonts w:hint="eastAsia"/>
                <w:kern w:val="0"/>
                <w:highlight w:val="none"/>
              </w:rPr>
              <w:t>执业或职业资格证书名称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57" w:type="dxa"/>
            <w:tcBorders>
              <w:top w:val="single" w:color="auto" w:sz="4" w:space="0"/>
              <w:left w:val="single" w:color="auto" w:sz="4" w:space="0"/>
              <w:bottom w:val="single" w:color="auto" w:sz="4" w:space="0"/>
              <w:right w:val="single" w:color="auto" w:sz="4" w:space="0"/>
            </w:tcBorders>
            <w:vAlign w:val="center"/>
          </w:tcPr>
          <w:p>
            <w:pPr>
              <w:widowControl/>
              <w:tabs>
                <w:tab w:val="left" w:pos="585"/>
              </w:tabs>
              <w:spacing w:line="440" w:lineRule="exact"/>
              <w:jc w:val="center"/>
              <w:rPr>
                <w:rFonts w:ascii="Calibri" w:hAnsi="Calibri"/>
                <w:kern w:val="0"/>
                <w:highlight w:val="none"/>
              </w:rPr>
            </w:pPr>
            <w:r>
              <w:rPr>
                <w:rFonts w:hint="eastAsia"/>
                <w:kern w:val="0"/>
                <w:highlight w:val="none"/>
              </w:rPr>
              <w:t>职称</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tabs>
                <w:tab w:val="left" w:pos="795"/>
              </w:tabs>
              <w:spacing w:line="440" w:lineRule="exact"/>
              <w:jc w:val="center"/>
              <w:rPr>
                <w:rFonts w:ascii="Calibri" w:hAnsi="Calibri"/>
                <w:kern w:val="0"/>
                <w:highlight w:val="none"/>
              </w:rPr>
            </w:pPr>
            <w:r>
              <w:rPr>
                <w:rFonts w:hint="eastAsia"/>
                <w:kern w:val="0"/>
                <w:highlight w:val="none"/>
              </w:rPr>
              <w:t>学历</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26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拟在本项目任职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工作年限</w:t>
            </w:r>
          </w:p>
        </w:tc>
        <w:tc>
          <w:tcPr>
            <w:tcW w:w="3223"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26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从事审计服务工作年限</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毕业学校</w:t>
            </w:r>
          </w:p>
        </w:tc>
        <w:tc>
          <w:tcPr>
            <w:tcW w:w="7115"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r>
              <w:rPr>
                <w:kern w:val="0"/>
                <w:szCs w:val="21"/>
                <w:highlight w:val="none"/>
              </w:rPr>
              <w:t>_________</w:t>
            </w:r>
            <w:r>
              <w:rPr>
                <w:rFonts w:hint="eastAsia"/>
                <w:kern w:val="0"/>
                <w:highlight w:val="none"/>
              </w:rPr>
              <w:t>年毕业于</w:t>
            </w:r>
            <w:r>
              <w:rPr>
                <w:kern w:val="0"/>
                <w:szCs w:val="21"/>
                <w:highlight w:val="none"/>
              </w:rPr>
              <w:t>_________</w:t>
            </w:r>
            <w:r>
              <w:rPr>
                <w:rFonts w:hint="eastAsia"/>
                <w:kern w:val="0"/>
                <w:highlight w:val="none"/>
              </w:rPr>
              <w:t>学校</w:t>
            </w:r>
            <w:r>
              <w:rPr>
                <w:kern w:val="0"/>
                <w:szCs w:val="21"/>
                <w:highlight w:val="none"/>
              </w:rPr>
              <w:t>_________</w:t>
            </w:r>
            <w:r>
              <w:rPr>
                <w:rFonts w:hint="eastAsia"/>
                <w:kern w:val="0"/>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72" w:type="dxa"/>
            <w:gridSpan w:val="7"/>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r>
              <w:rPr>
                <w:rFonts w:hint="eastAsia"/>
                <w:kern w:val="0"/>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时间</w:t>
            </w:r>
          </w:p>
        </w:tc>
        <w:tc>
          <w:tcPr>
            <w:tcW w:w="3146"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参加过的审计项目</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57"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1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969"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57"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1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969"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57"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1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969"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57"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1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969"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57"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1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969"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bl>
    <w:p>
      <w:pPr>
        <w:spacing w:line="360" w:lineRule="auto"/>
        <w:jc w:val="center"/>
        <w:rPr>
          <w:rFonts w:ascii="宋体" w:hAnsi="宋体"/>
          <w:b/>
          <w:bCs/>
          <w:color w:val="000000" w:themeColor="text1"/>
          <w:sz w:val="28"/>
          <w:szCs w:val="28"/>
          <w:highlight w:val="none"/>
          <w14:textFill>
            <w14:solidFill>
              <w14:schemeClr w14:val="tx1"/>
            </w14:solidFill>
          </w14:textFill>
        </w:rPr>
      </w:pPr>
    </w:p>
    <w:p>
      <w:pPr>
        <w:spacing w:line="360" w:lineRule="auto"/>
        <w:jc w:val="center"/>
        <w:rPr>
          <w:rFonts w:ascii="宋体" w:hAnsi="宋体" w:cs="Times New Roman"/>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项目现场负责人简历</w:t>
      </w:r>
    </w:p>
    <w:tbl>
      <w:tblPr>
        <w:tblStyle w:val="9"/>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392"/>
        <w:gridCol w:w="797"/>
        <w:gridCol w:w="1066"/>
        <w:gridCol w:w="45"/>
        <w:gridCol w:w="2649"/>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姓名</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年龄</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执业或职业资格证书名称</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89" w:type="dxa"/>
            <w:tcBorders>
              <w:top w:val="single" w:color="auto" w:sz="4" w:space="0"/>
              <w:left w:val="single" w:color="auto" w:sz="4" w:space="0"/>
              <w:bottom w:val="single" w:color="auto" w:sz="4" w:space="0"/>
              <w:right w:val="single" w:color="auto" w:sz="4" w:space="0"/>
            </w:tcBorders>
            <w:vAlign w:val="center"/>
          </w:tcPr>
          <w:p>
            <w:pPr>
              <w:widowControl/>
              <w:tabs>
                <w:tab w:val="left" w:pos="585"/>
              </w:tabs>
              <w:spacing w:line="440" w:lineRule="exact"/>
              <w:jc w:val="center"/>
              <w:rPr>
                <w:rFonts w:ascii="Calibri" w:hAnsi="Calibri"/>
                <w:kern w:val="0"/>
                <w:highlight w:val="none"/>
              </w:rPr>
            </w:pPr>
            <w:r>
              <w:rPr>
                <w:rFonts w:hint="eastAsia"/>
                <w:kern w:val="0"/>
                <w:highlight w:val="none"/>
              </w:rPr>
              <w:t>职称</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widowControl/>
              <w:tabs>
                <w:tab w:val="left" w:pos="795"/>
              </w:tabs>
              <w:spacing w:line="440" w:lineRule="exact"/>
              <w:jc w:val="center"/>
              <w:rPr>
                <w:rFonts w:ascii="Calibri" w:hAnsi="Calibri"/>
                <w:kern w:val="0"/>
                <w:highlight w:val="none"/>
              </w:rPr>
            </w:pPr>
            <w:r>
              <w:rPr>
                <w:rFonts w:hint="eastAsia"/>
                <w:kern w:val="0"/>
                <w:highlight w:val="none"/>
              </w:rPr>
              <w:t>学历</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拟在本项目任职</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工作年限</w:t>
            </w:r>
          </w:p>
        </w:tc>
        <w:tc>
          <w:tcPr>
            <w:tcW w:w="3300"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从事审计服务工作年限</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毕业学校</w:t>
            </w:r>
          </w:p>
        </w:tc>
        <w:tc>
          <w:tcPr>
            <w:tcW w:w="7101"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r>
              <w:rPr>
                <w:kern w:val="0"/>
                <w:szCs w:val="21"/>
                <w:highlight w:val="none"/>
              </w:rPr>
              <w:t>_________</w:t>
            </w:r>
            <w:r>
              <w:rPr>
                <w:rFonts w:hint="eastAsia"/>
                <w:kern w:val="0"/>
                <w:highlight w:val="none"/>
              </w:rPr>
              <w:t>年毕业于</w:t>
            </w:r>
            <w:r>
              <w:rPr>
                <w:kern w:val="0"/>
                <w:szCs w:val="21"/>
                <w:highlight w:val="none"/>
              </w:rPr>
              <w:t>_________</w:t>
            </w:r>
            <w:r>
              <w:rPr>
                <w:rFonts w:hint="eastAsia"/>
                <w:kern w:val="0"/>
                <w:highlight w:val="none"/>
              </w:rPr>
              <w:t>学校</w:t>
            </w:r>
            <w:r>
              <w:rPr>
                <w:kern w:val="0"/>
                <w:szCs w:val="21"/>
                <w:highlight w:val="none"/>
              </w:rPr>
              <w:t>_________</w:t>
            </w:r>
            <w:r>
              <w:rPr>
                <w:rFonts w:hint="eastAsia"/>
                <w:kern w:val="0"/>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490" w:type="dxa"/>
            <w:gridSpan w:val="7"/>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kern w:val="0"/>
                <w:highlight w:val="none"/>
              </w:rPr>
            </w:pPr>
            <w:r>
              <w:rPr>
                <w:rFonts w:hint="eastAsia"/>
                <w:kern w:val="0"/>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时间</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参加过的审计项目</w:t>
            </w:r>
          </w:p>
        </w:tc>
        <w:tc>
          <w:tcPr>
            <w:tcW w:w="3846"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Calibri" w:hAnsi="Calibri"/>
                <w:kern w:val="0"/>
                <w:highlight w:val="none"/>
              </w:rPr>
            </w:pPr>
            <w:r>
              <w:rPr>
                <w:rFonts w:hint="eastAsia"/>
                <w:kern w:val="0"/>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89"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255"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8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89"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255"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8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89"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255"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8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89"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255"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8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89" w:type="dxa"/>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255"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c>
          <w:tcPr>
            <w:tcW w:w="3846" w:type="dxa"/>
            <w:gridSpan w:val="3"/>
            <w:tcBorders>
              <w:top w:val="single" w:color="auto" w:sz="4" w:space="0"/>
              <w:left w:val="single" w:color="auto" w:sz="4" w:space="0"/>
              <w:bottom w:val="single" w:color="auto" w:sz="4" w:space="0"/>
              <w:right w:val="single" w:color="auto" w:sz="4" w:space="0"/>
            </w:tcBorders>
          </w:tcPr>
          <w:p>
            <w:pPr>
              <w:widowControl/>
              <w:spacing w:line="440" w:lineRule="exact"/>
              <w:rPr>
                <w:rFonts w:ascii="Calibri" w:hAnsi="Calibri"/>
                <w:kern w:val="0"/>
                <w:highlight w:val="none"/>
              </w:rPr>
            </w:pPr>
          </w:p>
        </w:tc>
      </w:tr>
    </w:tbl>
    <w:p>
      <w:pPr>
        <w:widowControl/>
        <w:jc w:val="left"/>
        <w:rPr>
          <w:rFonts w:ascii="宋体" w:hAnsi="宋体"/>
          <w:b/>
          <w:bCs/>
          <w:color w:val="000000" w:themeColor="text1"/>
          <w:sz w:val="28"/>
          <w:szCs w:val="28"/>
          <w:highlight w:val="none"/>
          <w14:textFill>
            <w14:solidFill>
              <w14:schemeClr w14:val="tx1"/>
            </w14:solidFill>
          </w14:textFill>
        </w:rPr>
      </w:pPr>
    </w:p>
    <w:p>
      <w:pPr>
        <w:pStyle w:val="4"/>
        <w:spacing w:before="169" w:line="217" w:lineRule="auto"/>
        <w:rPr>
          <w:sz w:val="30"/>
          <w:szCs w:val="30"/>
          <w:highlight w:val="none"/>
          <w:lang w:eastAsia="zh-CN"/>
        </w:rPr>
      </w:pPr>
      <w:r>
        <w:rPr>
          <w:spacing w:val="-3"/>
          <w:sz w:val="30"/>
          <w:szCs w:val="30"/>
          <w:highlight w:val="none"/>
          <w:lang w:eastAsia="zh-CN"/>
        </w:rPr>
        <w:t>附件</w:t>
      </w:r>
      <w:r>
        <w:rPr>
          <w:rFonts w:ascii="Times New Roman" w:hAnsi="Times New Roman" w:cs="Times New Roman"/>
          <w:spacing w:val="-51"/>
          <w:sz w:val="30"/>
          <w:szCs w:val="30"/>
          <w:highlight w:val="none"/>
          <w:lang w:eastAsia="zh-CN"/>
        </w:rPr>
        <w:t xml:space="preserve"> </w:t>
      </w:r>
      <w:r>
        <w:rPr>
          <w:rFonts w:ascii="Times New Roman" w:hAnsi="Times New Roman" w:cs="Times New Roman"/>
          <w:spacing w:val="-3"/>
          <w:sz w:val="30"/>
          <w:szCs w:val="30"/>
          <w:highlight w:val="none"/>
          <w:lang w:eastAsia="zh-CN"/>
        </w:rPr>
        <w:t>6</w:t>
      </w:r>
      <w:r>
        <w:rPr>
          <w:spacing w:val="-3"/>
          <w:sz w:val="30"/>
          <w:szCs w:val="30"/>
          <w:highlight w:val="none"/>
          <w:lang w:eastAsia="zh-CN"/>
        </w:rPr>
        <w:t>：</w:t>
      </w:r>
      <w:r>
        <w:rPr>
          <w:rFonts w:asciiTheme="minorEastAsia" w:hAnsiTheme="minorEastAsia" w:eastAsiaTheme="minorEastAsia"/>
          <w:spacing w:val="-3"/>
          <w:sz w:val="30"/>
          <w:szCs w:val="30"/>
          <w:highlight w:val="none"/>
          <w:lang w:eastAsia="zh-CN"/>
        </w:rPr>
        <w:t>近三年完成的相关项目业绩情况表</w:t>
      </w:r>
    </w:p>
    <w:p>
      <w:pPr>
        <w:spacing w:line="327" w:lineRule="auto"/>
        <w:rPr>
          <w:highlight w:val="none"/>
        </w:rPr>
      </w:pPr>
    </w:p>
    <w:p>
      <w:pPr>
        <w:pStyle w:val="4"/>
        <w:spacing w:before="98" w:line="217" w:lineRule="auto"/>
        <w:jc w:val="center"/>
        <w:rPr>
          <w:rFonts w:asciiTheme="minorEastAsia" w:hAnsiTheme="minorEastAsia" w:eastAsiaTheme="minorEastAsia"/>
          <w:b/>
          <w:sz w:val="30"/>
          <w:szCs w:val="30"/>
          <w:highlight w:val="none"/>
          <w:lang w:eastAsia="zh-CN"/>
        </w:rPr>
      </w:pPr>
      <w:bookmarkStart w:id="5" w:name="bookmark10"/>
      <w:bookmarkEnd w:id="5"/>
      <w:r>
        <w:rPr>
          <w:rFonts w:asciiTheme="minorEastAsia" w:hAnsiTheme="minorEastAsia" w:eastAsiaTheme="minorEastAsia"/>
          <w:b/>
          <w:spacing w:val="-1"/>
          <w:sz w:val="30"/>
          <w:szCs w:val="30"/>
          <w:highlight w:val="none"/>
          <w:lang w:eastAsia="zh-CN"/>
        </w:rPr>
        <w:t>近三年完成的相关项目业绩情况表</w:t>
      </w:r>
    </w:p>
    <w:p>
      <w:pPr>
        <w:spacing w:before="25"/>
        <w:rPr>
          <w:highlight w:val="none"/>
        </w:rPr>
      </w:pP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464"/>
        <w:gridCol w:w="1441"/>
        <w:gridCol w:w="1536"/>
        <w:gridCol w:w="1134"/>
        <w:gridCol w:w="155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146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项目名称</w:t>
            </w:r>
          </w:p>
        </w:tc>
        <w:tc>
          <w:tcPr>
            <w:tcW w:w="14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业主单位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合同完成情况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合同金额</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合同签订时间</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themeColor="text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themeColor="text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highlight w:val="none"/>
                <w14:textFill>
                  <w14:solidFill>
                    <w14:schemeClr w14:val="tx1"/>
                  </w14:solidFill>
                </w14:textFill>
              </w:rPr>
            </w:pPr>
          </w:p>
        </w:tc>
      </w:tr>
    </w:tbl>
    <w:p>
      <w:pPr>
        <w:spacing w:beforeLines="50" w:line="440" w:lineRule="exact"/>
        <w:ind w:firstLine="422" w:firstLineChars="200"/>
        <w:rPr>
          <w:rFonts w:ascii="Times New Roman" w:hAnsi="Times New Roman" w:cs="Times New Roman"/>
          <w:b/>
          <w:szCs w:val="21"/>
          <w:highlight w:val="none"/>
        </w:rPr>
      </w:pPr>
      <w:r>
        <w:rPr>
          <w:rFonts w:ascii="Times New Roman" w:hAnsi="Times New Roman" w:cs="Times New Roman"/>
          <w:b/>
          <w:szCs w:val="21"/>
          <w:highlight w:val="none"/>
        </w:rPr>
        <w:t>注：</w:t>
      </w:r>
    </w:p>
    <w:p>
      <w:pPr>
        <w:spacing w:beforeLines="50" w:line="440" w:lineRule="exact"/>
        <w:ind w:firstLine="420" w:firstLineChars="200"/>
        <w:rPr>
          <w:rFonts w:ascii="Times New Roman" w:hAnsi="Times New Roman" w:cs="Times New Roman"/>
          <w:szCs w:val="21"/>
          <w:highlight w:val="none"/>
        </w:rPr>
      </w:pPr>
      <w:r>
        <w:rPr>
          <w:rFonts w:ascii="Times New Roman" w:hAnsi="Times New Roman" w:cs="Times New Roman"/>
          <w:szCs w:val="21"/>
          <w:highlight w:val="none"/>
        </w:rPr>
        <w:t>1．相关项目指近三年承担过的上市公司服务项目。</w:t>
      </w:r>
    </w:p>
    <w:p>
      <w:pPr>
        <w:spacing w:beforeLines="50" w:line="440" w:lineRule="exact"/>
        <w:ind w:firstLine="420" w:firstLineChars="200"/>
        <w:rPr>
          <w:rFonts w:ascii="Times New Roman" w:hAnsi="Times New Roman" w:cs="Times New Roman"/>
          <w:szCs w:val="21"/>
          <w:highlight w:val="none"/>
        </w:rPr>
      </w:pPr>
      <w:r>
        <w:rPr>
          <w:rFonts w:ascii="Times New Roman" w:hAnsi="Times New Roman" w:cs="Times New Roman"/>
          <w:szCs w:val="21"/>
          <w:highlight w:val="none"/>
        </w:rPr>
        <w:t>2．业绩资料包括</w:t>
      </w:r>
      <w:r>
        <w:rPr>
          <w:rFonts w:hint="eastAsia" w:ascii="Times New Roman" w:hAnsi="Times New Roman" w:cs="Times New Roman"/>
          <w:szCs w:val="21"/>
          <w:highlight w:val="none"/>
        </w:rPr>
        <w:t>的主要</w:t>
      </w:r>
      <w:r>
        <w:rPr>
          <w:rFonts w:ascii="Times New Roman" w:hAnsi="Times New Roman" w:cs="Times New Roman"/>
          <w:szCs w:val="21"/>
          <w:highlight w:val="none"/>
        </w:rPr>
        <w:t>内容：</w:t>
      </w:r>
    </w:p>
    <w:p>
      <w:pPr>
        <w:spacing w:beforeLines="50" w:line="440" w:lineRule="exact"/>
        <w:ind w:firstLine="315" w:firstLineChars="15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审计</w:t>
      </w:r>
      <w:r>
        <w:rPr>
          <w:rFonts w:ascii="Times New Roman" w:hAnsi="Times New Roman" w:cs="Times New Roman"/>
          <w:szCs w:val="21"/>
          <w:highlight w:val="none"/>
        </w:rPr>
        <w:t>业务约定书或合同书首页及签字盖章页复印件；</w:t>
      </w:r>
    </w:p>
    <w:p>
      <w:pPr>
        <w:spacing w:beforeLines="50" w:line="440" w:lineRule="exact"/>
        <w:ind w:firstLine="315" w:firstLineChars="150"/>
        <w:rPr>
          <w:rFonts w:ascii="Times New Roman" w:hAnsi="Times New Roman" w:cs="Times New Roman"/>
          <w:szCs w:val="21"/>
          <w:highlight w:val="none"/>
        </w:rPr>
      </w:pPr>
      <w:r>
        <w:rPr>
          <w:rFonts w:ascii="Times New Roman" w:hAnsi="Times New Roman" w:cs="Times New Roman"/>
          <w:szCs w:val="21"/>
          <w:highlight w:val="none"/>
        </w:rPr>
        <w:t>（2）能体现项目金额的</w:t>
      </w:r>
      <w:r>
        <w:rPr>
          <w:rFonts w:hint="eastAsia" w:ascii="Times New Roman" w:hAnsi="Times New Roman" w:cs="Times New Roman"/>
          <w:szCs w:val="21"/>
          <w:highlight w:val="none"/>
        </w:rPr>
        <w:t>“</w:t>
      </w:r>
      <w:r>
        <w:rPr>
          <w:rFonts w:ascii="Times New Roman" w:hAnsi="Times New Roman" w:cs="Times New Roman"/>
          <w:szCs w:val="21"/>
          <w:highlight w:val="none"/>
        </w:rPr>
        <w:t>报告正文</w:t>
      </w:r>
      <w:r>
        <w:rPr>
          <w:rFonts w:hint="eastAsia" w:ascii="Times New Roman" w:hAnsi="Times New Roman" w:cs="Times New Roman"/>
          <w:szCs w:val="21"/>
          <w:highlight w:val="none"/>
        </w:rPr>
        <w:t>”</w:t>
      </w:r>
      <w:r>
        <w:rPr>
          <w:rFonts w:ascii="Times New Roman" w:hAnsi="Times New Roman" w:cs="Times New Roman"/>
          <w:szCs w:val="21"/>
          <w:highlight w:val="none"/>
        </w:rPr>
        <w:t>或</w:t>
      </w:r>
      <w:r>
        <w:rPr>
          <w:rFonts w:hint="eastAsia" w:ascii="Times New Roman" w:hAnsi="Times New Roman" w:cs="Times New Roman"/>
          <w:szCs w:val="21"/>
          <w:highlight w:val="none"/>
        </w:rPr>
        <w:t>“</w:t>
      </w:r>
      <w:r>
        <w:rPr>
          <w:rFonts w:ascii="Times New Roman" w:hAnsi="Times New Roman" w:cs="Times New Roman"/>
          <w:szCs w:val="21"/>
          <w:highlight w:val="none"/>
        </w:rPr>
        <w:t>报告附表</w:t>
      </w:r>
      <w:r>
        <w:rPr>
          <w:rFonts w:hint="eastAsia" w:ascii="Times New Roman" w:hAnsi="Times New Roman" w:cs="Times New Roman"/>
          <w:szCs w:val="21"/>
          <w:highlight w:val="none"/>
        </w:rPr>
        <w:t>”</w:t>
      </w:r>
      <w:r>
        <w:rPr>
          <w:rFonts w:ascii="Times New Roman" w:hAnsi="Times New Roman" w:cs="Times New Roman"/>
          <w:szCs w:val="21"/>
          <w:highlight w:val="none"/>
        </w:rPr>
        <w:t>关键页复印件；</w:t>
      </w:r>
    </w:p>
    <w:p>
      <w:pPr>
        <w:spacing w:beforeLines="50" w:line="440" w:lineRule="exact"/>
        <w:ind w:firstLine="315" w:firstLineChars="150"/>
        <w:rPr>
          <w:rFonts w:ascii="Times New Roman" w:hAnsi="Times New Roman" w:cs="Times New Roman"/>
          <w:szCs w:val="21"/>
          <w:highlight w:val="none"/>
        </w:rPr>
      </w:pPr>
      <w:r>
        <w:rPr>
          <w:rFonts w:ascii="Times New Roman" w:hAnsi="Times New Roman" w:cs="Times New Roman"/>
          <w:szCs w:val="21"/>
          <w:highlight w:val="none"/>
        </w:rPr>
        <w:t>（3）能体现履约情况的资料。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61DF1"/>
    <w:multiLevelType w:val="singleLevel"/>
    <w:tmpl w:val="BFB61D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YmIyMWU4YThmYWY1NzFlNjRkOGNkOWJiNjcwOTYifQ=="/>
  </w:docVars>
  <w:rsids>
    <w:rsidRoot w:val="007A0F67"/>
    <w:rsid w:val="00017C2A"/>
    <w:rsid w:val="000553A3"/>
    <w:rsid w:val="00063957"/>
    <w:rsid w:val="000911A1"/>
    <w:rsid w:val="000E51E6"/>
    <w:rsid w:val="001D2B0B"/>
    <w:rsid w:val="00205D00"/>
    <w:rsid w:val="002308FC"/>
    <w:rsid w:val="00250219"/>
    <w:rsid w:val="002E6FCA"/>
    <w:rsid w:val="00307E1F"/>
    <w:rsid w:val="00392A94"/>
    <w:rsid w:val="003B44C9"/>
    <w:rsid w:val="00403A04"/>
    <w:rsid w:val="00410A1A"/>
    <w:rsid w:val="00586969"/>
    <w:rsid w:val="00592EFB"/>
    <w:rsid w:val="00617B8B"/>
    <w:rsid w:val="0064645C"/>
    <w:rsid w:val="0065773E"/>
    <w:rsid w:val="00743515"/>
    <w:rsid w:val="007A0F67"/>
    <w:rsid w:val="007E563B"/>
    <w:rsid w:val="0083747B"/>
    <w:rsid w:val="00862A48"/>
    <w:rsid w:val="008D2E07"/>
    <w:rsid w:val="008F1F8D"/>
    <w:rsid w:val="00902A9E"/>
    <w:rsid w:val="00911EF3"/>
    <w:rsid w:val="00936E05"/>
    <w:rsid w:val="00954A93"/>
    <w:rsid w:val="009A3689"/>
    <w:rsid w:val="009E09E8"/>
    <w:rsid w:val="00A44E52"/>
    <w:rsid w:val="00A67A28"/>
    <w:rsid w:val="00AC77F7"/>
    <w:rsid w:val="00AD3A30"/>
    <w:rsid w:val="00AE2B81"/>
    <w:rsid w:val="00B23CA4"/>
    <w:rsid w:val="00B630B1"/>
    <w:rsid w:val="00BB0016"/>
    <w:rsid w:val="00C13495"/>
    <w:rsid w:val="00C47136"/>
    <w:rsid w:val="00D72DB5"/>
    <w:rsid w:val="00E1471E"/>
    <w:rsid w:val="00E611A6"/>
    <w:rsid w:val="00EA502A"/>
    <w:rsid w:val="00EE4D8E"/>
    <w:rsid w:val="00EF0BC9"/>
    <w:rsid w:val="00F676C2"/>
    <w:rsid w:val="00FC20F5"/>
    <w:rsid w:val="0D2E57E0"/>
    <w:rsid w:val="0F661726"/>
    <w:rsid w:val="10C83D1A"/>
    <w:rsid w:val="1BBF2CC9"/>
    <w:rsid w:val="1F340938"/>
    <w:rsid w:val="206550E2"/>
    <w:rsid w:val="243F7CAC"/>
    <w:rsid w:val="501A73E7"/>
    <w:rsid w:val="53674E68"/>
    <w:rsid w:val="55DF2659"/>
    <w:rsid w:val="5A0013FC"/>
    <w:rsid w:val="6BD1236C"/>
    <w:rsid w:val="6D36415E"/>
    <w:rsid w:val="6F395207"/>
    <w:rsid w:val="6F937C82"/>
    <w:rsid w:val="75311340"/>
    <w:rsid w:val="763316AA"/>
    <w:rsid w:val="7917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9"/>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8"/>
      <w:szCs w:val="28"/>
      <w:lang w:eastAsia="en-US"/>
    </w:rPr>
  </w:style>
  <w:style w:type="paragraph" w:styleId="5">
    <w:name w:val="Date"/>
    <w:basedOn w:val="1"/>
    <w:next w:val="1"/>
    <w:link w:val="18"/>
    <w:autoRedefine/>
    <w:semiHidden/>
    <w:unhideWhenUsed/>
    <w:qFormat/>
    <w:uiPriority w:val="99"/>
    <w:pPr>
      <w:ind w:left="100" w:leftChars="2500"/>
    </w:pPr>
  </w:style>
  <w:style w:type="paragraph" w:styleId="6">
    <w:name w:val="Balloon Text"/>
    <w:basedOn w:val="1"/>
    <w:link w:val="17"/>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标题 4 Char"/>
    <w:basedOn w:val="10"/>
    <w:link w:val="3"/>
    <w:autoRedefine/>
    <w:qFormat/>
    <w:uiPriority w:val="9"/>
    <w:rPr>
      <w:rFonts w:ascii="宋体" w:hAnsi="宋体" w:eastAsia="宋体" w:cs="宋体"/>
      <w:b/>
      <w:bCs/>
      <w:kern w:val="0"/>
      <w:sz w:val="24"/>
      <w:szCs w:val="24"/>
    </w:rPr>
  </w:style>
  <w:style w:type="character" w:customStyle="1" w:styleId="13">
    <w:name w:val="页眉 Char"/>
    <w:basedOn w:val="10"/>
    <w:link w:val="8"/>
    <w:autoRedefine/>
    <w:qFormat/>
    <w:uiPriority w:val="99"/>
    <w:rPr>
      <w:sz w:val="18"/>
      <w:szCs w:val="18"/>
    </w:rPr>
  </w:style>
  <w:style w:type="character" w:customStyle="1" w:styleId="14">
    <w:name w:val="页脚 Char"/>
    <w:basedOn w:val="10"/>
    <w:link w:val="7"/>
    <w:autoRedefine/>
    <w:qFormat/>
    <w:uiPriority w:val="99"/>
    <w:rPr>
      <w:sz w:val="18"/>
      <w:szCs w:val="18"/>
    </w:rPr>
  </w:style>
  <w:style w:type="paragraph" w:customStyle="1" w:styleId="15">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Unresolved Mention"/>
    <w:basedOn w:val="10"/>
    <w:autoRedefine/>
    <w:semiHidden/>
    <w:unhideWhenUsed/>
    <w:qFormat/>
    <w:uiPriority w:val="99"/>
    <w:rPr>
      <w:color w:val="605E5C"/>
      <w:shd w:val="clear" w:color="auto" w:fill="E1DFDD"/>
    </w:rPr>
  </w:style>
  <w:style w:type="character" w:customStyle="1" w:styleId="17">
    <w:name w:val="批注框文本 Char"/>
    <w:basedOn w:val="10"/>
    <w:link w:val="6"/>
    <w:autoRedefine/>
    <w:semiHidden/>
    <w:qFormat/>
    <w:uiPriority w:val="99"/>
    <w:rPr>
      <w:sz w:val="18"/>
      <w:szCs w:val="18"/>
    </w:rPr>
  </w:style>
  <w:style w:type="character" w:customStyle="1" w:styleId="18">
    <w:name w:val="日期 Char"/>
    <w:basedOn w:val="10"/>
    <w:link w:val="5"/>
    <w:autoRedefine/>
    <w:semiHidden/>
    <w:qFormat/>
    <w:uiPriority w:val="99"/>
  </w:style>
  <w:style w:type="character" w:customStyle="1" w:styleId="19">
    <w:name w:val="正文文本 Char"/>
    <w:basedOn w:val="10"/>
    <w:link w:val="4"/>
    <w:autoRedefine/>
    <w:semiHidden/>
    <w:qFormat/>
    <w:uiPriority w:val="0"/>
    <w:rPr>
      <w:rFonts w:ascii="仿宋" w:hAnsi="仿宋" w:eastAsia="仿宋" w:cs="仿宋"/>
      <w:snapToGrid w:val="0"/>
      <w:color w:val="000000"/>
      <w:kern w:val="0"/>
      <w:sz w:val="28"/>
      <w:szCs w:val="28"/>
      <w:lang w:eastAsia="en-US"/>
    </w:rPr>
  </w:style>
  <w:style w:type="table" w:customStyle="1" w:styleId="20">
    <w:name w:val="Table Normal"/>
    <w:autoRedefine/>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21">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Cs w:val="21"/>
      <w:lang w:eastAsia="en-US"/>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